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02D" w:rsidRPr="0031202D" w:rsidRDefault="0031202D" w:rsidP="0031202D">
      <w:pPr>
        <w:jc w:val="center"/>
        <w:rPr>
          <w:rFonts w:cs="Arial"/>
          <w:sz w:val="28"/>
          <w:szCs w:val="28"/>
          <w:rtl/>
        </w:rPr>
      </w:pPr>
      <w:r w:rsidRPr="0031202D">
        <w:rPr>
          <w:rFonts w:cs="Arial"/>
          <w:sz w:val="28"/>
          <w:szCs w:val="28"/>
          <w:rtl/>
        </w:rPr>
        <w:t>سيمينار</w:t>
      </w:r>
      <w:r w:rsidRPr="0031202D">
        <w:rPr>
          <w:rFonts w:cs="Arial" w:hint="cs"/>
          <w:sz w:val="28"/>
          <w:szCs w:val="28"/>
          <w:rtl/>
        </w:rPr>
        <w:t>ی</w:t>
      </w:r>
      <w:r w:rsidRPr="0031202D">
        <w:rPr>
          <w:rFonts w:cs="Arial"/>
          <w:sz w:val="28"/>
          <w:szCs w:val="28"/>
          <w:rtl/>
        </w:rPr>
        <w:t xml:space="preserve"> ئ</w:t>
      </w:r>
      <w:r w:rsidRPr="0031202D">
        <w:rPr>
          <w:rFonts w:cs="Arial" w:hint="cs"/>
          <w:sz w:val="28"/>
          <w:szCs w:val="28"/>
          <w:rtl/>
        </w:rPr>
        <w:t>ۆ</w:t>
      </w:r>
      <w:r w:rsidRPr="0031202D">
        <w:rPr>
          <w:rFonts w:cs="Arial" w:hint="eastAsia"/>
          <w:sz w:val="28"/>
          <w:szCs w:val="28"/>
          <w:rtl/>
        </w:rPr>
        <w:t>نلاين</w:t>
      </w:r>
    </w:p>
    <w:p w:rsidR="00DE63C4" w:rsidRDefault="00DE63C4" w:rsidP="0031202D">
      <w:pPr>
        <w:jc w:val="center"/>
        <w:rPr>
          <w:rFonts w:cs="Arial"/>
          <w:sz w:val="28"/>
          <w:szCs w:val="28"/>
        </w:rPr>
      </w:pPr>
    </w:p>
    <w:p w:rsidR="000127C3" w:rsidRDefault="006B094F" w:rsidP="009022B8">
      <w:pPr>
        <w:jc w:val="center"/>
        <w:rPr>
          <w:rFonts w:cs="Arial"/>
          <w:b/>
          <w:bCs/>
          <w:sz w:val="36"/>
          <w:szCs w:val="36"/>
        </w:rPr>
      </w:pPr>
      <w:r w:rsidRPr="006B094F">
        <w:rPr>
          <w:rFonts w:cs="Arial"/>
          <w:b/>
          <w:bCs/>
          <w:sz w:val="36"/>
          <w:szCs w:val="36"/>
        </w:rPr>
        <w:t>Bound State Solution of the Klein- Gordon Equation for Different Vector and Scalar Potentials</w:t>
      </w:r>
    </w:p>
    <w:p w:rsidR="009022B8" w:rsidRPr="0031202D" w:rsidRDefault="009022B8" w:rsidP="009022B8">
      <w:pPr>
        <w:jc w:val="center"/>
        <w:rPr>
          <w:rFonts w:cs="Arial"/>
          <w:sz w:val="28"/>
          <w:szCs w:val="28"/>
          <w:rtl/>
        </w:rPr>
      </w:pPr>
    </w:p>
    <w:p w:rsidR="0031202D" w:rsidRPr="0031202D" w:rsidRDefault="00E35507" w:rsidP="006B094F">
      <w:pPr>
        <w:bidi/>
        <w:jc w:val="both"/>
        <w:rPr>
          <w:rFonts w:cs="Arial"/>
          <w:sz w:val="28"/>
          <w:szCs w:val="28"/>
          <w:rtl/>
        </w:rPr>
      </w:pPr>
      <w:r>
        <w:rPr>
          <w:rFonts w:cs="Arial" w:hint="cs"/>
          <w:sz w:val="28"/>
          <w:szCs w:val="28"/>
          <w:rtl/>
          <w:lang w:bidi="ar-SY"/>
        </w:rPr>
        <w:t>له‌ زنجيره‌ى چاڵاكيه‌كانى به‌شى فيزيك/كۆلێژى په‌روه‌رده‌ى زانكۆى سه‌لاحه‌ددين له‌ پێشكه‌شكردنى سيمينا</w:t>
      </w:r>
      <w:r w:rsidR="00F259AC">
        <w:rPr>
          <w:rFonts w:cs="Arial" w:hint="cs"/>
          <w:sz w:val="28"/>
          <w:szCs w:val="28"/>
          <w:rtl/>
          <w:lang w:bidi="ar-SY"/>
        </w:rPr>
        <w:t>ر</w:t>
      </w:r>
      <w:r>
        <w:rPr>
          <w:rFonts w:cs="Arial" w:hint="cs"/>
          <w:sz w:val="28"/>
          <w:szCs w:val="28"/>
          <w:rtl/>
          <w:lang w:bidi="ar-SY"/>
        </w:rPr>
        <w:t xml:space="preserve"> و </w:t>
      </w:r>
      <w:r w:rsidR="0031202D" w:rsidRPr="0031202D">
        <w:rPr>
          <w:rFonts w:cs="Arial" w:hint="eastAsia"/>
          <w:sz w:val="28"/>
          <w:szCs w:val="28"/>
          <w:rtl/>
        </w:rPr>
        <w:t>له‌</w:t>
      </w:r>
      <w:r w:rsidR="0031202D" w:rsidRPr="0031202D">
        <w:rPr>
          <w:rFonts w:cs="Arial"/>
          <w:sz w:val="28"/>
          <w:szCs w:val="28"/>
          <w:rtl/>
        </w:rPr>
        <w:t xml:space="preserve"> ر</w:t>
      </w:r>
      <w:r w:rsidR="0031202D" w:rsidRPr="0031202D">
        <w:rPr>
          <w:rFonts w:cs="Arial" w:hint="cs"/>
          <w:sz w:val="28"/>
          <w:szCs w:val="28"/>
          <w:rtl/>
        </w:rPr>
        <w:t>ۆ</w:t>
      </w:r>
      <w:r w:rsidR="0031202D" w:rsidRPr="0031202D">
        <w:rPr>
          <w:rFonts w:cs="Arial" w:hint="eastAsia"/>
          <w:sz w:val="28"/>
          <w:szCs w:val="28"/>
          <w:rtl/>
        </w:rPr>
        <w:t>ژى</w:t>
      </w:r>
      <w:r w:rsidR="0031202D" w:rsidRPr="0031202D">
        <w:rPr>
          <w:rFonts w:cs="Arial"/>
          <w:sz w:val="28"/>
          <w:szCs w:val="28"/>
          <w:rtl/>
        </w:rPr>
        <w:t xml:space="preserve"> </w:t>
      </w:r>
      <w:r w:rsidR="00F467E4">
        <w:rPr>
          <w:rFonts w:cs="Arial" w:hint="cs"/>
          <w:sz w:val="28"/>
          <w:szCs w:val="28"/>
          <w:rtl/>
          <w:lang w:bidi="ar-SY"/>
        </w:rPr>
        <w:t>سێ</w:t>
      </w:r>
      <w:r w:rsidR="0031202D" w:rsidRPr="0031202D">
        <w:rPr>
          <w:rFonts w:cs="Arial"/>
          <w:sz w:val="28"/>
          <w:szCs w:val="28"/>
          <w:rtl/>
        </w:rPr>
        <w:t xml:space="preserve"> شه‌ممه‌ به‌روارى  </w:t>
      </w:r>
      <w:r w:rsidR="006B094F">
        <w:rPr>
          <w:rFonts w:cs="Arial"/>
          <w:sz w:val="28"/>
          <w:szCs w:val="28"/>
        </w:rPr>
        <w:t>06</w:t>
      </w:r>
      <w:r w:rsidR="0031202D" w:rsidRPr="0031202D">
        <w:rPr>
          <w:rFonts w:cs="Arial"/>
          <w:sz w:val="28"/>
          <w:szCs w:val="28"/>
          <w:rtl/>
        </w:rPr>
        <w:t>/</w:t>
      </w:r>
      <w:r w:rsidR="00EA31B7">
        <w:rPr>
          <w:rFonts w:cs="Arial"/>
          <w:sz w:val="28"/>
          <w:szCs w:val="28"/>
        </w:rPr>
        <w:t>0</w:t>
      </w:r>
      <w:r w:rsidR="006B094F">
        <w:rPr>
          <w:rFonts w:cs="Arial"/>
          <w:sz w:val="28"/>
          <w:szCs w:val="28"/>
        </w:rPr>
        <w:t>4</w:t>
      </w:r>
      <w:r w:rsidR="0031202D" w:rsidRPr="0031202D">
        <w:rPr>
          <w:rFonts w:cs="Arial"/>
          <w:sz w:val="28"/>
          <w:szCs w:val="28"/>
          <w:rtl/>
        </w:rPr>
        <w:t>/</w:t>
      </w:r>
      <w:r w:rsidR="006B094F">
        <w:rPr>
          <w:rFonts w:cs="Arial"/>
          <w:sz w:val="28"/>
          <w:szCs w:val="28"/>
        </w:rPr>
        <w:t>2021</w:t>
      </w:r>
      <w:r w:rsidR="0031202D" w:rsidRPr="0031202D">
        <w:rPr>
          <w:rFonts w:cs="Arial"/>
          <w:sz w:val="28"/>
          <w:szCs w:val="28"/>
          <w:rtl/>
        </w:rPr>
        <w:t xml:space="preserve"> و له‌ كاژ</w:t>
      </w:r>
      <w:r w:rsidR="0031202D" w:rsidRPr="0031202D">
        <w:rPr>
          <w:rFonts w:cs="Arial" w:hint="cs"/>
          <w:sz w:val="28"/>
          <w:szCs w:val="28"/>
          <w:rtl/>
        </w:rPr>
        <w:t>ێ</w:t>
      </w:r>
      <w:r w:rsidR="0031202D" w:rsidRPr="0031202D">
        <w:rPr>
          <w:rFonts w:cs="Arial" w:hint="eastAsia"/>
          <w:sz w:val="28"/>
          <w:szCs w:val="28"/>
          <w:rtl/>
        </w:rPr>
        <w:t>ر</w:t>
      </w:r>
      <w:r w:rsidR="0031202D" w:rsidRPr="0031202D">
        <w:rPr>
          <w:rFonts w:cs="Arial"/>
          <w:sz w:val="28"/>
          <w:szCs w:val="28"/>
          <w:rtl/>
        </w:rPr>
        <w:t xml:space="preserve"> </w:t>
      </w:r>
      <w:r w:rsidR="00EA31B7">
        <w:rPr>
          <w:rFonts w:cs="Arial"/>
          <w:sz w:val="28"/>
          <w:szCs w:val="28"/>
        </w:rPr>
        <w:t>8</w:t>
      </w:r>
      <w:r w:rsidR="00016F77">
        <w:rPr>
          <w:rFonts w:cs="Arial"/>
          <w:sz w:val="28"/>
          <w:szCs w:val="28"/>
        </w:rPr>
        <w:t>:30</w:t>
      </w:r>
      <w:r w:rsidR="0031202D" w:rsidRPr="0031202D">
        <w:rPr>
          <w:rFonts w:cs="Arial"/>
          <w:sz w:val="28"/>
          <w:szCs w:val="28"/>
          <w:rtl/>
        </w:rPr>
        <w:t xml:space="preserve"> ى ئيوراه‌ و به‌ به‌كاره</w:t>
      </w:r>
      <w:r w:rsidR="0031202D" w:rsidRPr="0031202D">
        <w:rPr>
          <w:rFonts w:cs="Arial" w:hint="cs"/>
          <w:sz w:val="28"/>
          <w:szCs w:val="28"/>
          <w:rtl/>
        </w:rPr>
        <w:t>ێ</w:t>
      </w:r>
      <w:r w:rsidR="0031202D" w:rsidRPr="0031202D">
        <w:rPr>
          <w:rFonts w:cs="Arial" w:hint="eastAsia"/>
          <w:sz w:val="28"/>
          <w:szCs w:val="28"/>
          <w:rtl/>
        </w:rPr>
        <w:t>نانى</w:t>
      </w:r>
      <w:r w:rsidR="0031202D" w:rsidRPr="0031202D">
        <w:rPr>
          <w:rFonts w:cs="Arial"/>
          <w:sz w:val="28"/>
          <w:szCs w:val="28"/>
          <w:rtl/>
        </w:rPr>
        <w:t xml:space="preserve"> سايتى</w:t>
      </w:r>
      <w:r w:rsidR="0031202D" w:rsidRPr="0031202D">
        <w:rPr>
          <w:rFonts w:cs="Arial"/>
          <w:sz w:val="28"/>
          <w:szCs w:val="28"/>
        </w:rPr>
        <w:t xml:space="preserve"> (meet.google.com) </w:t>
      </w:r>
      <w:r w:rsidR="0031202D" w:rsidRPr="0031202D">
        <w:rPr>
          <w:rFonts w:cs="Arial"/>
          <w:sz w:val="28"/>
          <w:szCs w:val="28"/>
          <w:rtl/>
        </w:rPr>
        <w:t>سيمينار</w:t>
      </w:r>
      <w:r w:rsidR="0031202D" w:rsidRPr="0031202D">
        <w:rPr>
          <w:rFonts w:cs="Arial" w:hint="cs"/>
          <w:sz w:val="28"/>
          <w:szCs w:val="28"/>
          <w:rtl/>
        </w:rPr>
        <w:t>ێ</w:t>
      </w:r>
      <w:r w:rsidR="0031202D" w:rsidRPr="0031202D">
        <w:rPr>
          <w:rFonts w:cs="Arial" w:hint="eastAsia"/>
          <w:sz w:val="28"/>
          <w:szCs w:val="28"/>
          <w:rtl/>
        </w:rPr>
        <w:t>ك</w:t>
      </w:r>
      <w:r w:rsidR="0031202D" w:rsidRPr="0031202D">
        <w:rPr>
          <w:rFonts w:cs="Arial"/>
          <w:sz w:val="28"/>
          <w:szCs w:val="28"/>
          <w:rtl/>
        </w:rPr>
        <w:t xml:space="preserve"> پ</w:t>
      </w:r>
      <w:r w:rsidR="0031202D" w:rsidRPr="0031202D">
        <w:rPr>
          <w:rFonts w:cs="Arial" w:hint="cs"/>
          <w:sz w:val="28"/>
          <w:szCs w:val="28"/>
          <w:rtl/>
        </w:rPr>
        <w:t>ێ</w:t>
      </w:r>
      <w:r w:rsidR="0031202D" w:rsidRPr="0031202D">
        <w:rPr>
          <w:rFonts w:cs="Arial" w:hint="eastAsia"/>
          <w:sz w:val="28"/>
          <w:szCs w:val="28"/>
          <w:rtl/>
        </w:rPr>
        <w:t>شكه‌شكرا</w:t>
      </w:r>
      <w:r w:rsidR="0031202D" w:rsidRPr="0031202D">
        <w:rPr>
          <w:rFonts w:cs="Arial"/>
          <w:sz w:val="28"/>
          <w:szCs w:val="28"/>
          <w:rtl/>
        </w:rPr>
        <w:t xml:space="preserve"> له‌لايه‌ن</w:t>
      </w:r>
      <w:r w:rsidR="004A61A0">
        <w:rPr>
          <w:rFonts w:cs="Arial"/>
          <w:sz w:val="28"/>
          <w:szCs w:val="28"/>
        </w:rPr>
        <w:t xml:space="preserve"> </w:t>
      </w:r>
      <w:r w:rsidR="004A61A0" w:rsidRPr="004A61A0">
        <w:rPr>
          <w:rFonts w:cs="Arial"/>
          <w:sz w:val="28"/>
          <w:szCs w:val="28"/>
          <w:rtl/>
        </w:rPr>
        <w:t>ب</w:t>
      </w:r>
      <w:r w:rsidR="004A61A0" w:rsidRPr="004A61A0">
        <w:rPr>
          <w:rFonts w:cs="Arial" w:hint="cs"/>
          <w:sz w:val="28"/>
          <w:szCs w:val="28"/>
          <w:rtl/>
        </w:rPr>
        <w:t>ەڕێ</w:t>
      </w:r>
      <w:r w:rsidR="004A61A0" w:rsidRPr="004A61A0">
        <w:rPr>
          <w:rFonts w:cs="Arial" w:hint="eastAsia"/>
          <w:sz w:val="28"/>
          <w:szCs w:val="28"/>
          <w:rtl/>
        </w:rPr>
        <w:t>ز</w:t>
      </w:r>
      <w:r w:rsidR="0031202D" w:rsidRPr="0031202D">
        <w:rPr>
          <w:rFonts w:cs="Arial"/>
          <w:sz w:val="28"/>
          <w:szCs w:val="28"/>
          <w:rtl/>
        </w:rPr>
        <w:t xml:space="preserve"> (</w:t>
      </w:r>
      <w:r w:rsidR="006B094F" w:rsidRPr="006B094F">
        <w:rPr>
          <w:rFonts w:cs="Arial"/>
          <w:sz w:val="28"/>
          <w:szCs w:val="28"/>
          <w:rtl/>
        </w:rPr>
        <w:t>م. پ</w:t>
      </w:r>
      <w:r w:rsidR="006B094F" w:rsidRPr="006B094F">
        <w:rPr>
          <w:rFonts w:cs="Arial" w:hint="cs"/>
          <w:sz w:val="28"/>
          <w:szCs w:val="28"/>
          <w:rtl/>
        </w:rPr>
        <w:t>ەی</w:t>
      </w:r>
      <w:r w:rsidR="006B094F" w:rsidRPr="006B094F">
        <w:rPr>
          <w:rFonts w:cs="Arial" w:hint="eastAsia"/>
          <w:sz w:val="28"/>
          <w:szCs w:val="28"/>
          <w:rtl/>
        </w:rPr>
        <w:t>مان</w:t>
      </w:r>
      <w:r w:rsidR="006B094F" w:rsidRPr="006B094F">
        <w:rPr>
          <w:rFonts w:cs="Arial"/>
          <w:sz w:val="28"/>
          <w:szCs w:val="28"/>
          <w:rtl/>
        </w:rPr>
        <w:t xml:space="preserve"> خال</w:t>
      </w:r>
      <w:r w:rsidR="006B094F" w:rsidRPr="006B094F">
        <w:rPr>
          <w:rFonts w:cs="Arial" w:hint="cs"/>
          <w:sz w:val="28"/>
          <w:szCs w:val="28"/>
          <w:rtl/>
        </w:rPr>
        <w:t>ی</w:t>
      </w:r>
      <w:r w:rsidR="006B094F" w:rsidRPr="006B094F">
        <w:rPr>
          <w:rFonts w:cs="Arial" w:hint="eastAsia"/>
          <w:sz w:val="28"/>
          <w:szCs w:val="28"/>
          <w:rtl/>
        </w:rPr>
        <w:t>د</w:t>
      </w:r>
      <w:r w:rsidR="006B094F" w:rsidRPr="006B094F">
        <w:rPr>
          <w:rFonts w:cs="Arial"/>
          <w:sz w:val="28"/>
          <w:szCs w:val="28"/>
          <w:rtl/>
        </w:rPr>
        <w:t xml:space="preserve">  ، زانك</w:t>
      </w:r>
      <w:r w:rsidR="006B094F" w:rsidRPr="006B094F">
        <w:rPr>
          <w:rFonts w:cs="Arial" w:hint="cs"/>
          <w:sz w:val="28"/>
          <w:szCs w:val="28"/>
          <w:rtl/>
        </w:rPr>
        <w:t>ۆی</w:t>
      </w:r>
      <w:r w:rsidR="006B094F" w:rsidRPr="006B094F">
        <w:rPr>
          <w:rFonts w:cs="Arial"/>
          <w:sz w:val="28"/>
          <w:szCs w:val="28"/>
          <w:rtl/>
        </w:rPr>
        <w:t xml:space="preserve"> س</w:t>
      </w:r>
      <w:r w:rsidR="006B094F" w:rsidRPr="006B094F">
        <w:rPr>
          <w:rFonts w:cs="Arial" w:hint="cs"/>
          <w:sz w:val="28"/>
          <w:szCs w:val="28"/>
          <w:rtl/>
        </w:rPr>
        <w:t>ۆ</w:t>
      </w:r>
      <w:r w:rsidR="006B094F" w:rsidRPr="006B094F">
        <w:rPr>
          <w:rFonts w:cs="Arial" w:hint="eastAsia"/>
          <w:sz w:val="28"/>
          <w:szCs w:val="28"/>
          <w:rtl/>
        </w:rPr>
        <w:t>ران</w:t>
      </w:r>
      <w:r w:rsidR="0031202D" w:rsidRPr="0031202D">
        <w:rPr>
          <w:rFonts w:cs="Arial"/>
          <w:sz w:val="28"/>
          <w:szCs w:val="28"/>
          <w:rtl/>
        </w:rPr>
        <w:t>) و به‌و ناونيشانه‌ى كه‌ له‌  سه‌ره‌وه‌ ئاماژه‌ى پ</w:t>
      </w:r>
      <w:r w:rsidR="0031202D" w:rsidRPr="0031202D">
        <w:rPr>
          <w:rFonts w:cs="Arial" w:hint="cs"/>
          <w:sz w:val="28"/>
          <w:szCs w:val="28"/>
          <w:rtl/>
        </w:rPr>
        <w:t>ێ</w:t>
      </w:r>
      <w:r w:rsidR="0031202D" w:rsidRPr="0031202D">
        <w:rPr>
          <w:rFonts w:cs="Arial" w:hint="eastAsia"/>
          <w:sz w:val="28"/>
          <w:szCs w:val="28"/>
          <w:rtl/>
        </w:rPr>
        <w:t>كراوه‌</w:t>
      </w:r>
      <w:r w:rsidR="0031202D" w:rsidRPr="0031202D">
        <w:rPr>
          <w:rFonts w:cs="Arial"/>
          <w:sz w:val="28"/>
          <w:szCs w:val="28"/>
        </w:rPr>
        <w:t>.</w:t>
      </w:r>
      <w:r w:rsidR="005B3090">
        <w:rPr>
          <w:rFonts w:cs="Arial" w:hint="cs"/>
          <w:sz w:val="28"/>
          <w:szCs w:val="28"/>
          <w:rtl/>
        </w:rPr>
        <w:t xml:space="preserve"> بابه‌ته‌كه‌ بريتي بوو له‌:</w:t>
      </w:r>
    </w:p>
    <w:p w:rsidR="00E35507" w:rsidRPr="00E35507" w:rsidRDefault="006B094F" w:rsidP="00E35507">
      <w:pPr>
        <w:jc w:val="both"/>
        <w:rPr>
          <w:rFonts w:cs="Arial"/>
          <w:sz w:val="28"/>
          <w:szCs w:val="28"/>
        </w:rPr>
      </w:pPr>
      <w:r w:rsidRPr="006B094F">
        <w:rPr>
          <w:rFonts w:cs="Arial"/>
          <w:sz w:val="28"/>
          <w:szCs w:val="28"/>
        </w:rPr>
        <w:t xml:space="preserve">In this </w:t>
      </w:r>
      <w:r>
        <w:rPr>
          <w:rFonts w:cs="Arial"/>
          <w:sz w:val="28"/>
          <w:szCs w:val="28"/>
        </w:rPr>
        <w:t>seminar</w:t>
      </w:r>
      <w:r w:rsidRPr="006B094F">
        <w:rPr>
          <w:rFonts w:cs="Arial"/>
          <w:sz w:val="28"/>
          <w:szCs w:val="28"/>
        </w:rPr>
        <w:t xml:space="preserve">, </w:t>
      </w:r>
      <w:r>
        <w:rPr>
          <w:rFonts w:cs="Arial"/>
          <w:sz w:val="28"/>
          <w:szCs w:val="28"/>
        </w:rPr>
        <w:t>the speaker</w:t>
      </w:r>
      <w:r w:rsidRPr="006B094F">
        <w:rPr>
          <w:rFonts w:cs="Arial"/>
          <w:sz w:val="28"/>
          <w:szCs w:val="28"/>
        </w:rPr>
        <w:t xml:space="preserve"> investigates the exact bound state solution of the Klein-Gordon equation for an energy-dependent Coulomb-like vector plus scalar potential energies. To the best of our knowledge, this problem is examined in literature with a constant and position dependent mass functions. As a novelty, we assume a mass-function that depends on energy and position and revisit the problem with the following cases: First, we examine the case where the mixed vector and scalar potential energy possess equal magnitude and equal sign as well as an opposite sign. Then, we study pure scalar and pure vector cases. In each case, we derive an analytic expression of the energy spectrum by employing the asymptotic iteration method. We obtain a non-trivial relation among the tuning parameters which lead the examined problem to a constant mass one. Finally, we calculate the energy spectrum by the Secant method and show that the corresponding </w:t>
      </w:r>
      <w:proofErr w:type="spellStart"/>
      <w:r w:rsidRPr="006B094F">
        <w:rPr>
          <w:rFonts w:cs="Arial"/>
          <w:sz w:val="28"/>
          <w:szCs w:val="28"/>
        </w:rPr>
        <w:t>unnormalized</w:t>
      </w:r>
      <w:proofErr w:type="spellEnd"/>
      <w:r w:rsidRPr="006B094F">
        <w:rPr>
          <w:rFonts w:cs="Arial"/>
          <w:sz w:val="28"/>
          <w:szCs w:val="28"/>
        </w:rPr>
        <w:t xml:space="preserve"> wave functions satisfy the boundary conditions. We conclude the manuscript with a comparison of the calculated energy spectra versus tuning parameters.</w:t>
      </w:r>
    </w:p>
    <w:p w:rsidR="00587076" w:rsidRDefault="00587076" w:rsidP="00587076">
      <w:pPr>
        <w:rPr>
          <w:rFonts w:cs="Arial"/>
          <w:sz w:val="28"/>
          <w:szCs w:val="28"/>
        </w:rPr>
      </w:pPr>
    </w:p>
    <w:p w:rsidR="009022B8" w:rsidRDefault="0031202D" w:rsidP="006B094F">
      <w:pPr>
        <w:bidi/>
        <w:rPr>
          <w:rFonts w:cs="Arial"/>
          <w:sz w:val="28"/>
          <w:szCs w:val="28"/>
        </w:rPr>
      </w:pPr>
      <w:r w:rsidRPr="0031202D">
        <w:rPr>
          <w:rFonts w:cs="Arial" w:hint="eastAsia"/>
          <w:sz w:val="28"/>
          <w:szCs w:val="28"/>
          <w:rtl/>
        </w:rPr>
        <w:t>زياتر</w:t>
      </w:r>
      <w:r w:rsidRPr="0031202D">
        <w:rPr>
          <w:rFonts w:cs="Arial"/>
          <w:sz w:val="28"/>
          <w:szCs w:val="28"/>
          <w:rtl/>
        </w:rPr>
        <w:t xml:space="preserve"> له‌ </w:t>
      </w:r>
      <w:r w:rsidR="00E35507">
        <w:rPr>
          <w:rFonts w:cs="Arial" w:hint="cs"/>
          <w:sz w:val="28"/>
          <w:szCs w:val="28"/>
          <w:rtl/>
        </w:rPr>
        <w:t>86</w:t>
      </w:r>
      <w:r w:rsidRPr="0031202D">
        <w:rPr>
          <w:rFonts w:cs="Arial"/>
          <w:sz w:val="28"/>
          <w:szCs w:val="28"/>
          <w:rtl/>
        </w:rPr>
        <w:t xml:space="preserve"> ئاماده‌بووان كه‌ له‌ ژماره‌يه‌ك </w:t>
      </w:r>
      <w:r w:rsidR="00EA31B7">
        <w:rPr>
          <w:rFonts w:cs="Arial" w:hint="cs"/>
          <w:sz w:val="28"/>
          <w:szCs w:val="28"/>
          <w:rtl/>
          <w:lang w:bidi="ar-SY"/>
        </w:rPr>
        <w:t>زانكۆيه‌كانى كوردستان (سه‌لاحه‌دين, سۆران, سلێمان</w:t>
      </w:r>
      <w:r w:rsidR="00517A0C">
        <w:rPr>
          <w:rFonts w:cs="Arial" w:hint="cs"/>
          <w:sz w:val="28"/>
          <w:szCs w:val="28"/>
          <w:rtl/>
          <w:lang w:bidi="ar-SY"/>
        </w:rPr>
        <w:t xml:space="preserve"> و كۆيه‌)</w:t>
      </w:r>
      <w:r w:rsidR="00EA31B7">
        <w:rPr>
          <w:rFonts w:cs="Arial" w:hint="cs"/>
          <w:sz w:val="28"/>
          <w:szCs w:val="28"/>
          <w:rtl/>
          <w:lang w:bidi="ar-SY"/>
        </w:rPr>
        <w:t xml:space="preserve"> به‌شداريان كرد</w:t>
      </w:r>
      <w:r w:rsidR="00016F77">
        <w:rPr>
          <w:rFonts w:cs="Arial" w:hint="cs"/>
          <w:sz w:val="28"/>
          <w:szCs w:val="28"/>
          <w:rtl/>
          <w:lang w:bidi="ar-SY"/>
        </w:rPr>
        <w:t xml:space="preserve"> و</w:t>
      </w:r>
      <w:r w:rsidRPr="0031202D">
        <w:rPr>
          <w:rFonts w:cs="Arial"/>
          <w:sz w:val="28"/>
          <w:szCs w:val="28"/>
          <w:rtl/>
        </w:rPr>
        <w:t xml:space="preserve"> ز</w:t>
      </w:r>
      <w:r w:rsidRPr="0031202D">
        <w:rPr>
          <w:rFonts w:cs="Arial" w:hint="cs"/>
          <w:sz w:val="28"/>
          <w:szCs w:val="28"/>
          <w:rtl/>
        </w:rPr>
        <w:t>ۆ</w:t>
      </w:r>
      <w:r w:rsidRPr="0031202D">
        <w:rPr>
          <w:rFonts w:cs="Arial" w:hint="eastAsia"/>
          <w:sz w:val="28"/>
          <w:szCs w:val="28"/>
          <w:rtl/>
        </w:rPr>
        <w:t>ر</w:t>
      </w:r>
      <w:r w:rsidRPr="0031202D">
        <w:rPr>
          <w:rFonts w:cs="Arial"/>
          <w:sz w:val="28"/>
          <w:szCs w:val="28"/>
          <w:rtl/>
        </w:rPr>
        <w:t xml:space="preserve"> سووديان له‌ سيميناره‌كه‌ بينى و ده‌ستخ</w:t>
      </w:r>
      <w:r w:rsidRPr="0031202D">
        <w:rPr>
          <w:rFonts w:cs="Arial" w:hint="cs"/>
          <w:sz w:val="28"/>
          <w:szCs w:val="28"/>
          <w:rtl/>
        </w:rPr>
        <w:t>ۆ</w:t>
      </w:r>
      <w:r w:rsidRPr="0031202D">
        <w:rPr>
          <w:rFonts w:cs="Arial" w:hint="eastAsia"/>
          <w:sz w:val="28"/>
          <w:szCs w:val="28"/>
          <w:rtl/>
        </w:rPr>
        <w:t>شى</w:t>
      </w:r>
      <w:r w:rsidRPr="0031202D">
        <w:rPr>
          <w:rFonts w:cs="Arial"/>
          <w:sz w:val="28"/>
          <w:szCs w:val="28"/>
          <w:rtl/>
        </w:rPr>
        <w:t xml:space="preserve"> گه‌رم له‌ پ</w:t>
      </w:r>
      <w:r w:rsidRPr="0031202D">
        <w:rPr>
          <w:rFonts w:cs="Arial" w:hint="cs"/>
          <w:sz w:val="28"/>
          <w:szCs w:val="28"/>
          <w:rtl/>
        </w:rPr>
        <w:t>ێ</w:t>
      </w:r>
      <w:r w:rsidRPr="0031202D">
        <w:rPr>
          <w:rFonts w:cs="Arial" w:hint="eastAsia"/>
          <w:sz w:val="28"/>
          <w:szCs w:val="28"/>
          <w:rtl/>
        </w:rPr>
        <w:t>شكه‌شكارى</w:t>
      </w:r>
      <w:r w:rsidRPr="0031202D">
        <w:rPr>
          <w:rFonts w:cs="Arial"/>
          <w:sz w:val="28"/>
          <w:szCs w:val="28"/>
          <w:rtl/>
        </w:rPr>
        <w:t xml:space="preserve"> به‌ر</w:t>
      </w:r>
      <w:r w:rsidRPr="0031202D">
        <w:rPr>
          <w:rFonts w:cs="Arial" w:hint="cs"/>
          <w:sz w:val="28"/>
          <w:szCs w:val="28"/>
          <w:rtl/>
        </w:rPr>
        <w:t>ێ</w:t>
      </w:r>
      <w:r w:rsidRPr="0031202D">
        <w:rPr>
          <w:rFonts w:cs="Arial" w:hint="eastAsia"/>
          <w:sz w:val="28"/>
          <w:szCs w:val="28"/>
          <w:rtl/>
        </w:rPr>
        <w:t>ز</w:t>
      </w:r>
      <w:r w:rsidRPr="0031202D">
        <w:rPr>
          <w:rFonts w:cs="Arial"/>
          <w:sz w:val="28"/>
          <w:szCs w:val="28"/>
          <w:rtl/>
        </w:rPr>
        <w:t xml:space="preserve"> كرا</w:t>
      </w:r>
      <w:r w:rsidR="006B094F">
        <w:rPr>
          <w:rFonts w:cs="Arial"/>
          <w:sz w:val="28"/>
          <w:szCs w:val="28"/>
        </w:rPr>
        <w:t>.</w:t>
      </w:r>
    </w:p>
    <w:p w:rsidR="006B094F" w:rsidRDefault="006B094F" w:rsidP="006B094F">
      <w:pPr>
        <w:bidi/>
        <w:rPr>
          <w:rFonts w:cs="Arial"/>
          <w:sz w:val="28"/>
          <w:szCs w:val="28"/>
        </w:rPr>
      </w:pPr>
    </w:p>
    <w:p w:rsidR="006B094F" w:rsidRDefault="006B094F" w:rsidP="006B094F">
      <w:pPr>
        <w:bidi/>
        <w:jc w:val="center"/>
      </w:pPr>
      <w:r>
        <w:rPr>
          <w:noProof/>
          <w:lang w:val="en-US"/>
        </w:rPr>
        <w:lastRenderedPageBreak/>
        <w:drawing>
          <wp:inline distT="0" distB="0" distL="0" distR="0">
            <wp:extent cx="1620000" cy="13562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20000" cy="1356279"/>
                    </a:xfrm>
                    <a:prstGeom prst="rect">
                      <a:avLst/>
                    </a:prstGeom>
                  </pic:spPr>
                </pic:pic>
              </a:graphicData>
            </a:graphic>
          </wp:inline>
        </w:drawing>
      </w:r>
    </w:p>
    <w:p w:rsidR="006B094F" w:rsidRDefault="006B094F" w:rsidP="006B094F">
      <w:pPr>
        <w:bidi/>
        <w:jc w:val="center"/>
      </w:pPr>
    </w:p>
    <w:p w:rsidR="006B094F" w:rsidRDefault="006B094F" w:rsidP="006B094F">
      <w:pPr>
        <w:bidi/>
        <w:jc w:val="center"/>
      </w:pPr>
      <w:r>
        <w:rPr>
          <w:noProof/>
          <w:lang w:val="en-US"/>
        </w:rPr>
        <w:drawing>
          <wp:inline distT="0" distB="0" distL="0" distR="0">
            <wp:extent cx="5274310" cy="29654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5274310" cy="2965450"/>
                    </a:xfrm>
                    <a:prstGeom prst="rect">
                      <a:avLst/>
                    </a:prstGeom>
                  </pic:spPr>
                </pic:pic>
              </a:graphicData>
            </a:graphic>
          </wp:inline>
        </w:drawing>
      </w:r>
    </w:p>
    <w:p w:rsidR="006B094F" w:rsidRDefault="006B094F" w:rsidP="006B094F">
      <w:pPr>
        <w:bidi/>
        <w:jc w:val="center"/>
      </w:pPr>
    </w:p>
    <w:p w:rsidR="004B0CE0" w:rsidRDefault="004B0CE0" w:rsidP="004B0CE0">
      <w:pPr>
        <w:bidi/>
        <w:jc w:val="center"/>
      </w:pPr>
    </w:p>
    <w:p w:rsidR="00BB0E02" w:rsidRDefault="00BB0E02" w:rsidP="00BB0E02">
      <w:pPr>
        <w:bidi/>
        <w:jc w:val="center"/>
      </w:pPr>
      <w:r>
        <w:rPr>
          <w:noProof/>
          <w:lang w:val="en-US"/>
        </w:rPr>
        <w:drawing>
          <wp:inline distT="0" distB="0" distL="0" distR="0">
            <wp:extent cx="5274310" cy="296545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5274310" cy="2965450"/>
                    </a:xfrm>
                    <a:prstGeom prst="rect">
                      <a:avLst/>
                    </a:prstGeom>
                  </pic:spPr>
                </pic:pic>
              </a:graphicData>
            </a:graphic>
          </wp:inline>
        </w:drawing>
      </w:r>
    </w:p>
    <w:sectPr w:rsidR="00BB0E02" w:rsidSect="00C80F4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7105B"/>
    <w:rsid w:val="000127C3"/>
    <w:rsid w:val="00016F77"/>
    <w:rsid w:val="000174CD"/>
    <w:rsid w:val="00037F50"/>
    <w:rsid w:val="00040B1A"/>
    <w:rsid w:val="0005242C"/>
    <w:rsid w:val="00053277"/>
    <w:rsid w:val="00084822"/>
    <w:rsid w:val="000B1C61"/>
    <w:rsid w:val="00131227"/>
    <w:rsid w:val="001553D8"/>
    <w:rsid w:val="00193D96"/>
    <w:rsid w:val="001A46C9"/>
    <w:rsid w:val="00213E4E"/>
    <w:rsid w:val="00242283"/>
    <w:rsid w:val="00262A73"/>
    <w:rsid w:val="002A3C2E"/>
    <w:rsid w:val="002A6515"/>
    <w:rsid w:val="002B438F"/>
    <w:rsid w:val="002D2182"/>
    <w:rsid w:val="00310DB5"/>
    <w:rsid w:val="0031202D"/>
    <w:rsid w:val="00323C1C"/>
    <w:rsid w:val="003509ED"/>
    <w:rsid w:val="00365784"/>
    <w:rsid w:val="0044540F"/>
    <w:rsid w:val="0044733E"/>
    <w:rsid w:val="00487831"/>
    <w:rsid w:val="004A09D8"/>
    <w:rsid w:val="004A61A0"/>
    <w:rsid w:val="004A70ED"/>
    <w:rsid w:val="004A7AF9"/>
    <w:rsid w:val="004B0CE0"/>
    <w:rsid w:val="004B7716"/>
    <w:rsid w:val="00517A0C"/>
    <w:rsid w:val="00587076"/>
    <w:rsid w:val="005A6C8C"/>
    <w:rsid w:val="005B3090"/>
    <w:rsid w:val="0065634C"/>
    <w:rsid w:val="00663766"/>
    <w:rsid w:val="006B094F"/>
    <w:rsid w:val="006B30A1"/>
    <w:rsid w:val="006C178D"/>
    <w:rsid w:val="006F4608"/>
    <w:rsid w:val="00742615"/>
    <w:rsid w:val="0077105B"/>
    <w:rsid w:val="007C2EDE"/>
    <w:rsid w:val="00811EA0"/>
    <w:rsid w:val="008F635A"/>
    <w:rsid w:val="009022B8"/>
    <w:rsid w:val="0090379B"/>
    <w:rsid w:val="00913A37"/>
    <w:rsid w:val="00923C87"/>
    <w:rsid w:val="00966B9F"/>
    <w:rsid w:val="009D1A45"/>
    <w:rsid w:val="00A460F5"/>
    <w:rsid w:val="00A535CE"/>
    <w:rsid w:val="00A82BAC"/>
    <w:rsid w:val="00AF4FA0"/>
    <w:rsid w:val="00AF67FC"/>
    <w:rsid w:val="00B14F8D"/>
    <w:rsid w:val="00B702D1"/>
    <w:rsid w:val="00BB0E02"/>
    <w:rsid w:val="00BC63B0"/>
    <w:rsid w:val="00BE2865"/>
    <w:rsid w:val="00C03A54"/>
    <w:rsid w:val="00C11053"/>
    <w:rsid w:val="00C20D5C"/>
    <w:rsid w:val="00C35418"/>
    <w:rsid w:val="00C80F4B"/>
    <w:rsid w:val="00C87174"/>
    <w:rsid w:val="00C87492"/>
    <w:rsid w:val="00C87F15"/>
    <w:rsid w:val="00CD53A0"/>
    <w:rsid w:val="00CF43BF"/>
    <w:rsid w:val="00D04B37"/>
    <w:rsid w:val="00D0726B"/>
    <w:rsid w:val="00D5682D"/>
    <w:rsid w:val="00D62F70"/>
    <w:rsid w:val="00D90A9F"/>
    <w:rsid w:val="00DD4540"/>
    <w:rsid w:val="00DD6EE9"/>
    <w:rsid w:val="00DE63C4"/>
    <w:rsid w:val="00E02A1D"/>
    <w:rsid w:val="00E35507"/>
    <w:rsid w:val="00E644DD"/>
    <w:rsid w:val="00EA31B7"/>
    <w:rsid w:val="00EC5327"/>
    <w:rsid w:val="00EC6863"/>
    <w:rsid w:val="00ED306D"/>
    <w:rsid w:val="00EF1214"/>
    <w:rsid w:val="00F259AC"/>
    <w:rsid w:val="00F3547F"/>
    <w:rsid w:val="00F45AA1"/>
    <w:rsid w:val="00F467E4"/>
    <w:rsid w:val="00F8134F"/>
    <w:rsid w:val="00FB1A49"/>
    <w:rsid w:val="00FD71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F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rsid w:val="000174CD"/>
  </w:style>
  <w:style w:type="character" w:styleId="Hyperlink">
    <w:name w:val="Hyperlink"/>
    <w:basedOn w:val="DefaultParagraphFont"/>
    <w:uiPriority w:val="99"/>
    <w:unhideWhenUsed/>
    <w:rsid w:val="002D2182"/>
    <w:rPr>
      <w:color w:val="0563C1" w:themeColor="hyperlink"/>
      <w:u w:val="single"/>
    </w:rPr>
  </w:style>
  <w:style w:type="character" w:customStyle="1" w:styleId="UnresolvedMention">
    <w:name w:val="Unresolved Mention"/>
    <w:basedOn w:val="DefaultParagraphFont"/>
    <w:uiPriority w:val="99"/>
    <w:semiHidden/>
    <w:unhideWhenUsed/>
    <w:rsid w:val="002D2182"/>
    <w:rPr>
      <w:color w:val="605E5C"/>
      <w:shd w:val="clear" w:color="auto" w:fill="E1DFDD"/>
    </w:rPr>
  </w:style>
  <w:style w:type="paragraph" w:styleId="BalloonText">
    <w:name w:val="Balloon Text"/>
    <w:basedOn w:val="Normal"/>
    <w:link w:val="BalloonTextChar"/>
    <w:uiPriority w:val="99"/>
    <w:semiHidden/>
    <w:unhideWhenUsed/>
    <w:rsid w:val="00923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C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455</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Kasim Fawzy</dc:creator>
  <cp:keywords/>
  <dc:description/>
  <cp:lastModifiedBy>Shamfuture</cp:lastModifiedBy>
  <cp:revision>98</cp:revision>
  <dcterms:created xsi:type="dcterms:W3CDTF">2019-12-07T14:34:00Z</dcterms:created>
  <dcterms:modified xsi:type="dcterms:W3CDTF">2021-04-06T18:03:00Z</dcterms:modified>
</cp:coreProperties>
</file>