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EE1" w:rsidRPr="00FA57CB" w:rsidRDefault="00BE7EE1" w:rsidP="00FA57CB">
      <w:pPr>
        <w:spacing w:after="0" w:line="360" w:lineRule="auto"/>
        <w:jc w:val="both"/>
        <w:rPr>
          <w:rFonts w:asciiTheme="majorBidi" w:hAnsiTheme="majorBidi" w:cstheme="majorBidi"/>
        </w:rPr>
      </w:pPr>
      <w:r w:rsidRPr="00FA57CB">
        <w:rPr>
          <w:rFonts w:asciiTheme="majorBidi" w:hAnsiTheme="majorBidi" w:cstheme="majorBidi"/>
        </w:rPr>
        <w:t>A weekly online presentation on Wednesday 20</w:t>
      </w:r>
      <w:r w:rsidRPr="00FA57CB">
        <w:rPr>
          <w:rFonts w:asciiTheme="majorBidi" w:hAnsiTheme="majorBidi" w:cstheme="majorBidi"/>
          <w:vertAlign w:val="superscript"/>
        </w:rPr>
        <w:t>th</w:t>
      </w:r>
      <w:r w:rsidRPr="00FA57CB">
        <w:rPr>
          <w:rFonts w:asciiTheme="majorBidi" w:hAnsiTheme="majorBidi" w:cstheme="majorBidi"/>
        </w:rPr>
        <w:t xml:space="preserve"> of January on "</w:t>
      </w:r>
      <w:r w:rsidR="001F4A33" w:rsidRPr="00FA57CB">
        <w:rPr>
          <w:rFonts w:asciiTheme="majorBidi" w:eastAsiaTheme="minorEastAsia" w:hAnsiTheme="majorBidi" w:cstheme="majorBidi"/>
          <w:b/>
          <w:bCs/>
          <w:color w:val="FFFFFF"/>
          <w:kern w:val="24"/>
          <w:position w:val="1"/>
          <w:sz w:val="56"/>
          <w:szCs w:val="56"/>
        </w:rPr>
        <w:t xml:space="preserve"> </w:t>
      </w:r>
      <w:r w:rsidR="001F4A33" w:rsidRPr="00FA57CB">
        <w:rPr>
          <w:rFonts w:asciiTheme="majorBidi" w:hAnsiTheme="majorBidi" w:cstheme="majorBidi"/>
          <w:b/>
          <w:bCs/>
        </w:rPr>
        <w:t>The Academic Effects of VAK Learning Styles on EFL (English as a Foreign Language) Students to learn English Vocabulary”</w:t>
      </w:r>
      <w:r w:rsidRPr="00FA57CB">
        <w:rPr>
          <w:rFonts w:asciiTheme="majorBidi" w:hAnsiTheme="majorBidi" w:cstheme="majorBidi"/>
        </w:rPr>
        <w:t xml:space="preserve"> was presented by Dr. </w:t>
      </w:r>
      <w:proofErr w:type="spellStart"/>
      <w:r w:rsidR="001F4A33" w:rsidRPr="00FA57CB">
        <w:rPr>
          <w:rFonts w:asciiTheme="majorBidi" w:hAnsiTheme="majorBidi" w:cstheme="majorBidi"/>
          <w:b/>
          <w:bCs/>
        </w:rPr>
        <w:t>Parween</w:t>
      </w:r>
      <w:proofErr w:type="spellEnd"/>
      <w:r w:rsidR="001F4A33" w:rsidRPr="00FA57CB">
        <w:rPr>
          <w:rFonts w:asciiTheme="majorBidi" w:hAnsiTheme="majorBidi" w:cstheme="majorBidi"/>
          <w:b/>
          <w:bCs/>
        </w:rPr>
        <w:t xml:space="preserve"> </w:t>
      </w:r>
      <w:proofErr w:type="spellStart"/>
      <w:r w:rsidR="001F4A33" w:rsidRPr="00FA57CB">
        <w:rPr>
          <w:rFonts w:asciiTheme="majorBidi" w:hAnsiTheme="majorBidi" w:cstheme="majorBidi"/>
          <w:b/>
          <w:bCs/>
        </w:rPr>
        <w:t>Shawkat</w:t>
      </w:r>
      <w:proofErr w:type="spellEnd"/>
      <w:r w:rsidR="001F4A33" w:rsidRPr="00FA57CB">
        <w:rPr>
          <w:rFonts w:asciiTheme="majorBidi" w:hAnsiTheme="majorBidi" w:cstheme="majorBidi"/>
          <w:b/>
          <w:bCs/>
        </w:rPr>
        <w:t xml:space="preserve"> </w:t>
      </w:r>
      <w:proofErr w:type="spellStart"/>
      <w:r w:rsidR="001F4A33" w:rsidRPr="00FA57CB">
        <w:rPr>
          <w:rFonts w:asciiTheme="majorBidi" w:hAnsiTheme="majorBidi" w:cstheme="majorBidi"/>
          <w:b/>
          <w:bCs/>
        </w:rPr>
        <w:t>Kawthar</w:t>
      </w:r>
      <w:proofErr w:type="spellEnd"/>
      <w:r w:rsidR="001F4A33" w:rsidRPr="00FA57CB">
        <w:rPr>
          <w:rFonts w:asciiTheme="majorBidi" w:hAnsiTheme="majorBidi" w:cstheme="majorBidi"/>
        </w:rPr>
        <w:t xml:space="preserve"> at the English Department/ College of Education. </w:t>
      </w:r>
      <w:r w:rsidR="001F4A33" w:rsidRPr="00FA57CB">
        <w:rPr>
          <w:rFonts w:asciiTheme="majorBidi" w:hAnsiTheme="majorBidi" w:cstheme="majorBidi"/>
          <w:b/>
          <w:bCs/>
        </w:rPr>
        <w:t xml:space="preserve">This presentation was based on a published research paper under the same title. </w:t>
      </w:r>
      <w:r w:rsidRPr="00FA57CB">
        <w:rPr>
          <w:rFonts w:asciiTheme="majorBidi" w:hAnsiTheme="majorBidi" w:cstheme="majorBidi"/>
          <w:b/>
          <w:bCs/>
        </w:rPr>
        <w:t xml:space="preserve"> </w:t>
      </w:r>
      <w:r w:rsidR="001F4A33" w:rsidRPr="00FA57CB">
        <w:rPr>
          <w:rFonts w:asciiTheme="majorBidi" w:hAnsiTheme="majorBidi" w:cstheme="majorBidi"/>
        </w:rPr>
        <w:t>Below is</w:t>
      </w:r>
      <w:r w:rsidR="002E0D8D" w:rsidRPr="00FA57CB">
        <w:rPr>
          <w:rFonts w:asciiTheme="majorBidi" w:hAnsiTheme="majorBidi" w:cstheme="majorBidi"/>
        </w:rPr>
        <w:t xml:space="preserve"> the aim of the study and the presentation. </w:t>
      </w:r>
    </w:p>
    <w:p w:rsidR="00CB0C62" w:rsidRPr="00FA57CB" w:rsidRDefault="004B4795" w:rsidP="00FA57CB">
      <w:pPr>
        <w:pStyle w:val="ListParagraph"/>
        <w:numPr>
          <w:ilvl w:val="0"/>
          <w:numId w:val="5"/>
        </w:numPr>
        <w:spacing w:after="0" w:line="360" w:lineRule="auto"/>
        <w:jc w:val="both"/>
        <w:rPr>
          <w:rFonts w:asciiTheme="majorBidi" w:hAnsiTheme="majorBidi" w:cstheme="majorBidi"/>
        </w:rPr>
      </w:pPr>
      <w:r w:rsidRPr="00FA57CB">
        <w:rPr>
          <w:rFonts w:asciiTheme="majorBidi" w:hAnsiTheme="majorBidi" w:cstheme="majorBidi"/>
        </w:rPr>
        <w:t>The main purposes of the study are to investigate about how the linguistic levels of the students and their attitudes towards English language learning process influence their vocabulary learning styles through the practice of visual, auditory or kinesthetic (VAK) learning styles</w:t>
      </w:r>
    </w:p>
    <w:p w:rsidR="00CB0C62" w:rsidRPr="00FA57CB" w:rsidRDefault="004B4795" w:rsidP="00FA57CB">
      <w:pPr>
        <w:pStyle w:val="ListParagraph"/>
        <w:numPr>
          <w:ilvl w:val="0"/>
          <w:numId w:val="5"/>
        </w:numPr>
        <w:spacing w:after="0" w:line="360" w:lineRule="auto"/>
        <w:jc w:val="both"/>
        <w:rPr>
          <w:rFonts w:asciiTheme="majorBidi" w:hAnsiTheme="majorBidi" w:cstheme="majorBidi"/>
        </w:rPr>
      </w:pPr>
      <w:r w:rsidRPr="00FA57CB">
        <w:rPr>
          <w:rFonts w:asciiTheme="majorBidi" w:hAnsiTheme="majorBidi" w:cstheme="majorBidi"/>
        </w:rPr>
        <w:t>To find out if the preferred VAK learning styles affect the students’ abilities to increase the amount of the new vocabulary.</w:t>
      </w:r>
    </w:p>
    <w:p w:rsidR="00CB0C62" w:rsidRPr="00FA57CB" w:rsidRDefault="004B4795" w:rsidP="00FA57CB">
      <w:pPr>
        <w:pStyle w:val="ListParagraph"/>
        <w:numPr>
          <w:ilvl w:val="0"/>
          <w:numId w:val="5"/>
        </w:numPr>
        <w:spacing w:after="0" w:line="360" w:lineRule="auto"/>
        <w:jc w:val="both"/>
        <w:rPr>
          <w:rFonts w:asciiTheme="majorBidi" w:hAnsiTheme="majorBidi" w:cstheme="majorBidi"/>
        </w:rPr>
      </w:pPr>
      <w:r w:rsidRPr="00FA57CB">
        <w:rPr>
          <w:rFonts w:asciiTheme="majorBidi" w:hAnsiTheme="majorBidi" w:cstheme="majorBidi"/>
        </w:rPr>
        <w:t xml:space="preserve">Also the researcher aims to find out if the gender affects the selection of the VAK learning styles for learning vocabulary </w:t>
      </w:r>
    </w:p>
    <w:p w:rsidR="00CB0C62" w:rsidRPr="00FA57CB" w:rsidRDefault="004B4795" w:rsidP="00FA57CB">
      <w:pPr>
        <w:pStyle w:val="ListParagraph"/>
        <w:numPr>
          <w:ilvl w:val="0"/>
          <w:numId w:val="5"/>
        </w:numPr>
        <w:spacing w:after="0" w:line="360" w:lineRule="auto"/>
        <w:jc w:val="both"/>
        <w:rPr>
          <w:rFonts w:asciiTheme="majorBidi" w:hAnsiTheme="majorBidi" w:cstheme="majorBidi"/>
        </w:rPr>
      </w:pPr>
      <w:r w:rsidRPr="00FA57CB">
        <w:rPr>
          <w:rFonts w:asciiTheme="majorBidi" w:hAnsiTheme="majorBidi" w:cstheme="majorBidi"/>
        </w:rPr>
        <w:t>and exploring the correlation between EFL instruction and the preferred vocabulary learning styles so as to come up with teaching techniques that can support the quality of teaching and learning English as a foreign language</w:t>
      </w:r>
    </w:p>
    <w:p w:rsidR="00BE7EE1" w:rsidRPr="00FA57CB" w:rsidRDefault="002E0D8D" w:rsidP="00FA57CB">
      <w:pPr>
        <w:spacing w:after="0" w:line="360" w:lineRule="auto"/>
        <w:jc w:val="both"/>
        <w:rPr>
          <w:rFonts w:asciiTheme="majorBidi" w:hAnsiTheme="majorBidi" w:cstheme="majorBidi"/>
        </w:rPr>
      </w:pPr>
      <w:r w:rsidRPr="00FA57CB">
        <w:rPr>
          <w:rFonts w:asciiTheme="majorBidi" w:hAnsiTheme="majorBidi" w:cstheme="majorBidi"/>
        </w:rPr>
        <w:t xml:space="preserve"> </w:t>
      </w:r>
      <w:r w:rsidR="00BE7EE1" w:rsidRPr="00FA57CB">
        <w:rPr>
          <w:rFonts w:asciiTheme="majorBidi" w:hAnsiTheme="majorBidi" w:cstheme="majorBidi"/>
        </w:rPr>
        <w:t>Both the presenter and the participants have contributed to the seminar by sharing their ideas to enrich the seminar. At the end of the seminar, there was a Q &amp; A session for the participants to share more or ask any questions they had.</w:t>
      </w:r>
    </w:p>
    <w:p w:rsidR="00BE7EE1" w:rsidRDefault="002E0D8D" w:rsidP="00BE7EE1">
      <w:pPr>
        <w:ind w:left="360"/>
      </w:pPr>
      <w:r w:rsidRPr="002E0D8D">
        <w:rPr>
          <w:noProof/>
        </w:rPr>
        <w:drawing>
          <wp:inline distT="0" distB="0" distL="0" distR="0">
            <wp:extent cx="5943600" cy="3343089"/>
            <wp:effectExtent l="0" t="0" r="0" b="0"/>
            <wp:docPr id="2" name="Picture 2" descr="C:\Users\Muhammad\Desktop\viber_image_2021-01-19_21-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Desktop\viber_image_2021-01-19_21-12-40.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343089"/>
                    </a:xfrm>
                    <a:prstGeom prst="rect">
                      <a:avLst/>
                    </a:prstGeom>
                    <a:noFill/>
                    <a:ln>
                      <a:noFill/>
                    </a:ln>
                  </pic:spPr>
                </pic:pic>
              </a:graphicData>
            </a:graphic>
          </wp:inline>
        </w:drawing>
      </w:r>
    </w:p>
    <w:p w:rsidR="00BE7EE1" w:rsidRDefault="00BE7EE1" w:rsidP="00BE7EE1">
      <w:pPr>
        <w:ind w:left="360"/>
      </w:pPr>
    </w:p>
    <w:p w:rsidR="00BE7EE1" w:rsidRDefault="00BE7EE1" w:rsidP="00BE7EE1">
      <w:pPr>
        <w:ind w:left="360"/>
      </w:pPr>
    </w:p>
    <w:p w:rsidR="00FA57CB" w:rsidRPr="00FA57CB" w:rsidRDefault="00FA57CB" w:rsidP="00FA57CB">
      <w:pPr>
        <w:bidi/>
        <w:rPr>
          <w:rFonts w:cs="Ali_K_Samik"/>
          <w:rtl/>
          <w:lang w:bidi="ar-IQ"/>
        </w:rPr>
      </w:pPr>
      <w:r w:rsidRPr="00FA57CB">
        <w:rPr>
          <w:rFonts w:cs="Ali_K_Samik" w:hint="cs"/>
          <w:rtl/>
          <w:lang w:bidi="ar-IQ"/>
        </w:rPr>
        <w:t>طفتوطؤى نامةى ماستةر لة بةشى زمانى ئينطليزى بة ناونيشانى (</w:t>
      </w:r>
      <w:r w:rsidRPr="00FA57CB">
        <w:rPr>
          <w:rFonts w:cs="Ali_K_Samik"/>
          <w:lang w:bidi="ar-IQ"/>
        </w:rPr>
        <w:t>The Syntax and Semantics of Food/Fruit Idioms in English</w:t>
      </w:r>
      <w:r w:rsidRPr="00FA57CB">
        <w:rPr>
          <w:rFonts w:cs="Ali_K_Samik" w:hint="cs"/>
          <w:rtl/>
          <w:lang w:bidi="ar-IQ"/>
        </w:rPr>
        <w:t xml:space="preserve">)  </w:t>
      </w:r>
    </w:p>
    <w:p w:rsidR="00FA57CB" w:rsidRPr="00FA57CB" w:rsidRDefault="00FA57CB" w:rsidP="00FA57CB">
      <w:pPr>
        <w:bidi/>
        <w:rPr>
          <w:rFonts w:cs="Ali_K_Samik"/>
          <w:rtl/>
          <w:lang w:bidi="ar-IQ"/>
        </w:rPr>
      </w:pPr>
      <w:r w:rsidRPr="00FA57CB">
        <w:rPr>
          <w:rFonts w:cs="Ali_K_Samik" w:hint="cs"/>
          <w:rtl/>
          <w:lang w:bidi="ar-IQ"/>
        </w:rPr>
        <w:t xml:space="preserve">لة بة روارى (21/1/2021) رؤذى ثيَنج شةممة كاتذميَر (9) ى بةيانى طفتوطؤى نامةى ماستةرى قوتابى (تريفة ابراهيم مولود) لة هؤلَى (د. عبدالله حداد) لة كؤليَذى ثةروةردة </w:t>
      </w:r>
      <w:r w:rsidRPr="00FA57CB">
        <w:rPr>
          <w:rFonts w:cs="Ali_K_Samik"/>
          <w:rtl/>
          <w:lang w:bidi="ar-IQ"/>
        </w:rPr>
        <w:t>–</w:t>
      </w:r>
      <w:r w:rsidRPr="00FA57CB">
        <w:rPr>
          <w:rFonts w:cs="Ali_K_Samik" w:hint="cs"/>
          <w:rtl/>
          <w:lang w:bidi="ar-IQ"/>
        </w:rPr>
        <w:t xml:space="preserve"> زانكؤى سةلاحةددين </w:t>
      </w:r>
      <w:r w:rsidRPr="00FA57CB">
        <w:rPr>
          <w:rFonts w:cs="Ali_K_Samik"/>
          <w:rtl/>
          <w:lang w:bidi="ar-IQ"/>
        </w:rPr>
        <w:t>–</w:t>
      </w:r>
      <w:r w:rsidRPr="00FA57CB">
        <w:rPr>
          <w:rFonts w:cs="Ali_K_Samik" w:hint="cs"/>
          <w:rtl/>
          <w:lang w:bidi="ar-IQ"/>
        </w:rPr>
        <w:t xml:space="preserve"> هةوليَر ئةنجامدرا كة  ئةندامانى ليَذنةى طفتوطؤ ثيَكهاتبوون لةم مامؤستاية بةرِيَزانةى خوارةوة: </w:t>
      </w:r>
    </w:p>
    <w:p w:rsidR="00FA57CB" w:rsidRPr="00FA57CB" w:rsidRDefault="00FA57CB" w:rsidP="00FA57CB">
      <w:pPr>
        <w:pStyle w:val="ListParagraph"/>
        <w:numPr>
          <w:ilvl w:val="0"/>
          <w:numId w:val="4"/>
        </w:numPr>
        <w:bidi/>
        <w:rPr>
          <w:rFonts w:cs="Ali_K_Samik"/>
          <w:lang w:bidi="ar-IQ"/>
        </w:rPr>
      </w:pPr>
      <w:r w:rsidRPr="00FA57CB">
        <w:rPr>
          <w:rFonts w:asciiTheme="minorBidi" w:hAnsiTheme="minorBidi" w:cs="Ali_K_Samik" w:hint="cs"/>
          <w:rtl/>
          <w:lang w:bidi="ar-IQ"/>
        </w:rPr>
        <w:t>ث. د.</w:t>
      </w:r>
      <w:r w:rsidRPr="00FA57CB">
        <w:rPr>
          <w:rFonts w:asciiTheme="minorBidi" w:hAnsiTheme="minorBidi" w:hint="cs"/>
          <w:rtl/>
          <w:lang w:bidi="ar-IQ"/>
        </w:rPr>
        <w:t xml:space="preserve"> </w:t>
      </w:r>
      <w:r w:rsidRPr="00FA57CB">
        <w:rPr>
          <w:rFonts w:asciiTheme="minorBidi" w:hAnsiTheme="minorBidi" w:cs="Ali_K_Samik" w:hint="cs"/>
          <w:rtl/>
          <w:lang w:bidi="ar-IQ"/>
        </w:rPr>
        <w:t xml:space="preserve">محمد باسل العزاوي  </w:t>
      </w:r>
      <w:r w:rsidRPr="00FA57CB">
        <w:rPr>
          <w:rFonts w:asciiTheme="minorBidi" w:hAnsiTheme="minorBidi" w:cs="Ali_K_Samik"/>
          <w:rtl/>
          <w:lang w:bidi="ar-IQ"/>
        </w:rPr>
        <w:tab/>
      </w:r>
      <w:r w:rsidRPr="00FA57CB">
        <w:rPr>
          <w:rFonts w:asciiTheme="minorBidi" w:hAnsiTheme="minorBidi" w:cs="Ali_K_Samik"/>
          <w:rtl/>
          <w:lang w:bidi="ar-IQ"/>
        </w:rPr>
        <w:tab/>
      </w:r>
      <w:r w:rsidRPr="00FA57CB">
        <w:rPr>
          <w:rFonts w:asciiTheme="minorBidi" w:hAnsiTheme="minorBidi" w:cs="Ali_K_Samik" w:hint="cs"/>
          <w:rtl/>
          <w:lang w:bidi="ar-IQ"/>
        </w:rPr>
        <w:t xml:space="preserve">  زانكؤى دهؤك</w:t>
      </w:r>
      <w:r w:rsidRPr="00FA57CB">
        <w:rPr>
          <w:rFonts w:asciiTheme="minorBidi" w:hAnsiTheme="minorBidi" w:cs="Ali_K_Samik"/>
          <w:rtl/>
          <w:lang w:bidi="ar-IQ"/>
        </w:rPr>
        <w:tab/>
      </w:r>
      <w:r w:rsidRPr="00FA57CB">
        <w:rPr>
          <w:rFonts w:asciiTheme="minorBidi" w:hAnsiTheme="minorBidi" w:cs="Ali_K_Samik" w:hint="cs"/>
          <w:rtl/>
          <w:lang w:bidi="ar-IQ"/>
        </w:rPr>
        <w:t xml:space="preserve">                                             سةرؤكى ليَذنة</w:t>
      </w:r>
    </w:p>
    <w:p w:rsidR="00FA57CB" w:rsidRPr="00FA57CB" w:rsidRDefault="00FA57CB" w:rsidP="00FA57CB">
      <w:pPr>
        <w:pStyle w:val="ListParagraph"/>
        <w:numPr>
          <w:ilvl w:val="0"/>
          <w:numId w:val="4"/>
        </w:numPr>
        <w:bidi/>
        <w:rPr>
          <w:rFonts w:cs="Ali_K_Samik"/>
          <w:lang w:bidi="ar-IQ"/>
        </w:rPr>
      </w:pPr>
      <w:r w:rsidRPr="00FA57CB">
        <w:rPr>
          <w:rFonts w:asciiTheme="minorBidi" w:hAnsiTheme="minorBidi" w:cs="Ali_K_Samik" w:hint="cs"/>
          <w:rtl/>
          <w:lang w:bidi="ar-IQ"/>
        </w:rPr>
        <w:t xml:space="preserve">ث. ى.د. ئازاد حسن فتاح              </w:t>
      </w:r>
      <w:r w:rsidRPr="00FA57CB">
        <w:rPr>
          <w:rFonts w:asciiTheme="minorBidi" w:hAnsiTheme="minorBidi" w:cs="Ali_K_Samik"/>
          <w:rtl/>
          <w:lang w:bidi="ar-IQ"/>
        </w:rPr>
        <w:tab/>
      </w:r>
      <w:r w:rsidRPr="00FA57CB">
        <w:rPr>
          <w:rFonts w:asciiTheme="minorBidi" w:hAnsiTheme="minorBidi" w:cs="Ali_K_Samik"/>
          <w:rtl/>
          <w:lang w:bidi="ar-IQ"/>
        </w:rPr>
        <w:tab/>
      </w:r>
      <w:r w:rsidRPr="00FA57CB">
        <w:rPr>
          <w:rFonts w:asciiTheme="minorBidi" w:hAnsiTheme="minorBidi" w:cs="Ali_K_Samik" w:hint="cs"/>
          <w:rtl/>
          <w:lang w:bidi="ar-IQ"/>
        </w:rPr>
        <w:t xml:space="preserve">  زانكؤى سليَمانى/  ك. زمان</w:t>
      </w:r>
      <w:r w:rsidRPr="00FA57CB">
        <w:rPr>
          <w:rFonts w:asciiTheme="minorBidi" w:hAnsiTheme="minorBidi" w:cs="Ali_K_Samik" w:hint="cs"/>
          <w:rtl/>
          <w:lang w:bidi="ar-IQ"/>
        </w:rPr>
        <w:tab/>
      </w:r>
      <w:r w:rsidRPr="00FA57CB">
        <w:rPr>
          <w:rFonts w:asciiTheme="minorBidi" w:hAnsiTheme="minorBidi" w:cs="Ali_K_Samik"/>
          <w:rtl/>
          <w:lang w:bidi="ar-IQ"/>
        </w:rPr>
        <w:tab/>
      </w:r>
      <w:r w:rsidRPr="00FA57CB">
        <w:rPr>
          <w:rFonts w:asciiTheme="minorBidi" w:hAnsiTheme="minorBidi" w:cs="Ali_K_Samik" w:hint="cs"/>
          <w:rtl/>
          <w:lang w:bidi="ar-IQ"/>
        </w:rPr>
        <w:t xml:space="preserve">            ئةندام </w:t>
      </w:r>
    </w:p>
    <w:p w:rsidR="00FA57CB" w:rsidRPr="00FA57CB" w:rsidRDefault="00FA57CB" w:rsidP="00FA57CB">
      <w:pPr>
        <w:pStyle w:val="ListParagraph"/>
        <w:numPr>
          <w:ilvl w:val="0"/>
          <w:numId w:val="4"/>
        </w:numPr>
        <w:bidi/>
        <w:rPr>
          <w:rFonts w:cs="Ali_K_Samik"/>
          <w:lang w:bidi="ar-IQ"/>
        </w:rPr>
      </w:pPr>
      <w:r w:rsidRPr="00FA57CB">
        <w:rPr>
          <w:rFonts w:asciiTheme="minorBidi" w:hAnsiTheme="minorBidi" w:cs="Ali_K_Samik" w:hint="cs"/>
          <w:rtl/>
          <w:lang w:bidi="ar-IQ"/>
        </w:rPr>
        <w:t xml:space="preserve">د. رةوشةن ابراهيم </w:t>
      </w:r>
      <w:r w:rsidRPr="00FA57CB">
        <w:rPr>
          <w:rFonts w:asciiTheme="majorBidi" w:hAnsiTheme="majorBidi" w:cstheme="majorBidi"/>
          <w:rtl/>
          <w:lang w:bidi="ar-IQ"/>
        </w:rPr>
        <w:t>طاهر</w:t>
      </w:r>
      <w:r w:rsidRPr="00FA57CB">
        <w:rPr>
          <w:rFonts w:asciiTheme="minorBidi" w:hAnsiTheme="minorBidi" w:cs="Ali_K_Samik" w:hint="cs"/>
          <w:rtl/>
          <w:lang w:bidi="ar-IQ"/>
        </w:rPr>
        <w:t xml:space="preserve">      </w:t>
      </w:r>
      <w:r w:rsidRPr="00FA57CB">
        <w:rPr>
          <w:rFonts w:asciiTheme="minorBidi" w:hAnsiTheme="minorBidi" w:cs="Ali_K_Samik"/>
          <w:rtl/>
          <w:lang w:bidi="ar-IQ"/>
        </w:rPr>
        <w:tab/>
      </w:r>
      <w:r w:rsidR="00AB1433">
        <w:rPr>
          <w:rFonts w:asciiTheme="minorBidi" w:hAnsiTheme="minorBidi" w:cs="Ali_K_Samik"/>
          <w:lang w:bidi="ar-IQ"/>
        </w:rPr>
        <w:tab/>
      </w:r>
      <w:r w:rsidRPr="00FA57CB">
        <w:rPr>
          <w:rFonts w:asciiTheme="minorBidi" w:hAnsiTheme="minorBidi" w:cs="Ali_K_Samik" w:hint="cs"/>
          <w:rtl/>
          <w:lang w:bidi="ar-IQ"/>
        </w:rPr>
        <w:t>زانكؤى سةلاحةددين/ ك. ثةروةدرة</w:t>
      </w:r>
      <w:r w:rsidRPr="00FA57CB">
        <w:rPr>
          <w:rFonts w:asciiTheme="minorBidi" w:hAnsiTheme="minorBidi" w:cs="Ali_K_Samik" w:hint="cs"/>
          <w:rtl/>
          <w:lang w:bidi="ar-IQ"/>
        </w:rPr>
        <w:tab/>
        <w:t xml:space="preserve">                              ئةندام</w:t>
      </w:r>
    </w:p>
    <w:p w:rsidR="00FA57CB" w:rsidRPr="00920B8A" w:rsidRDefault="00FA57CB" w:rsidP="00FA57CB">
      <w:pPr>
        <w:pStyle w:val="ListParagraph"/>
        <w:numPr>
          <w:ilvl w:val="0"/>
          <w:numId w:val="4"/>
        </w:numPr>
        <w:bidi/>
        <w:rPr>
          <w:rFonts w:cs="Ali_K_Samik"/>
          <w:lang w:bidi="ar-IQ"/>
        </w:rPr>
      </w:pPr>
      <w:r w:rsidRPr="00FA57CB">
        <w:rPr>
          <w:rFonts w:asciiTheme="minorBidi" w:hAnsiTheme="minorBidi" w:cs="Ali_K_Samik" w:hint="cs"/>
          <w:rtl/>
          <w:lang w:bidi="ar-IQ"/>
        </w:rPr>
        <w:t>ث.د.هيمداد عبدالقهار محمد                      زانكؤى سةلاحةددين / ك. ثةروةردةى بنةرةتى                 ئةندام و سةرثةرشتيار</w:t>
      </w:r>
    </w:p>
    <w:p w:rsidR="00FA57CB" w:rsidRDefault="00AB1433" w:rsidP="00FA57CB">
      <w:pPr>
        <w:bidi/>
        <w:rPr>
          <w:rFonts w:cs="Ali_K_Samik"/>
          <w:rtl/>
          <w:lang w:bidi="ar-IQ"/>
        </w:rPr>
      </w:pPr>
      <w:r w:rsidRPr="00920B8A">
        <w:rPr>
          <w:rFonts w:cs="Ali_K_Samik"/>
          <w:noProof/>
          <w:rtl/>
        </w:rPr>
        <w:drawing>
          <wp:anchor distT="0" distB="0" distL="114300" distR="114300" simplePos="0" relativeHeight="251660288" behindDoc="0" locked="0" layoutInCell="1" allowOverlap="1">
            <wp:simplePos x="0" y="0"/>
            <wp:positionH relativeFrom="margin">
              <wp:posOffset>1083310</wp:posOffset>
            </wp:positionH>
            <wp:positionV relativeFrom="page">
              <wp:posOffset>3538855</wp:posOffset>
            </wp:positionV>
            <wp:extent cx="3909695" cy="2932430"/>
            <wp:effectExtent l="0" t="0" r="0" b="1270"/>
            <wp:wrapSquare wrapText="bothSides"/>
            <wp:docPr id="3" name="Picture 3" descr="C:\Users\Muhammad\Desktop\viber_image_2021-01-22_18-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Desktop\viber_image_2021-01-22_18-50-4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9695" cy="2932430"/>
                    </a:xfrm>
                    <a:prstGeom prst="rect">
                      <a:avLst/>
                    </a:prstGeom>
                    <a:noFill/>
                    <a:ln>
                      <a:noFill/>
                    </a:ln>
                  </pic:spPr>
                </pic:pic>
              </a:graphicData>
            </a:graphic>
          </wp:anchor>
        </w:drawing>
      </w:r>
    </w:p>
    <w:p w:rsidR="00FA57CB" w:rsidRPr="00920B8A" w:rsidRDefault="00FA57CB" w:rsidP="00FA57CB">
      <w:pPr>
        <w:bidi/>
        <w:rPr>
          <w:rFonts w:cs="Ali_K_Samik"/>
          <w:lang w:bidi="ar-IQ"/>
        </w:rPr>
      </w:pPr>
    </w:p>
    <w:p w:rsidR="00FA57CB" w:rsidRPr="009153DA" w:rsidRDefault="00FA57CB" w:rsidP="00FA57CB">
      <w:pPr>
        <w:pStyle w:val="ListParagraph"/>
        <w:bidi/>
        <w:rPr>
          <w:rFonts w:cs="Ali_K_Samik"/>
          <w:rtl/>
          <w:lang w:bidi="ar-IQ"/>
        </w:rPr>
      </w:pPr>
    </w:p>
    <w:p w:rsidR="00BE7EE1" w:rsidRDefault="00BE7EE1" w:rsidP="00BE7EE1">
      <w:pPr>
        <w:ind w:left="360"/>
        <w:rPr>
          <w:lang w:bidi="ar-IQ"/>
        </w:rPr>
      </w:pPr>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AB1433" w:rsidP="00BE7EE1">
      <w:pPr>
        <w:ind w:left="360"/>
      </w:pPr>
      <w:bookmarkStart w:id="0" w:name="_GoBack"/>
      <w:r w:rsidRPr="00920B8A">
        <w:rPr>
          <w:rFonts w:cs="Ali_K_Samik"/>
          <w:noProof/>
          <w:rtl/>
        </w:rPr>
        <w:drawing>
          <wp:anchor distT="0" distB="0" distL="114300" distR="114300" simplePos="0" relativeHeight="251661312" behindDoc="0" locked="0" layoutInCell="1" allowOverlap="1">
            <wp:simplePos x="0" y="0"/>
            <wp:positionH relativeFrom="margin">
              <wp:posOffset>1152525</wp:posOffset>
            </wp:positionH>
            <wp:positionV relativeFrom="margin">
              <wp:posOffset>5694680</wp:posOffset>
            </wp:positionV>
            <wp:extent cx="3962400" cy="2786380"/>
            <wp:effectExtent l="0" t="0" r="0" b="0"/>
            <wp:wrapSquare wrapText="bothSides"/>
            <wp:docPr id="4" name="Picture 4" descr="C:\Users\Muhammad\Desktop\viber_image_2021-01-22_18-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Desktop\viber_image_2021-01-22_18-51-2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62400" cy="2786380"/>
                    </a:xfrm>
                    <a:prstGeom prst="rect">
                      <a:avLst/>
                    </a:prstGeom>
                    <a:noFill/>
                    <a:ln>
                      <a:noFill/>
                    </a:ln>
                  </pic:spPr>
                </pic:pic>
              </a:graphicData>
            </a:graphic>
          </wp:anchor>
        </w:drawing>
      </w:r>
      <w:bookmarkEnd w:id="0"/>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BE7EE1" w:rsidP="00BE7EE1">
      <w:pPr>
        <w:ind w:left="360"/>
      </w:pPr>
    </w:p>
    <w:p w:rsidR="00BE7EE1" w:rsidRDefault="00BE7EE1" w:rsidP="00BE7EE1">
      <w:pPr>
        <w:ind w:left="360"/>
      </w:pPr>
    </w:p>
    <w:p w:rsidR="00BE7EE1" w:rsidRPr="00FA57CB" w:rsidRDefault="00BE7EE1" w:rsidP="00FA57CB">
      <w:pPr>
        <w:spacing w:after="0" w:line="360" w:lineRule="auto"/>
        <w:jc w:val="both"/>
        <w:rPr>
          <w:rFonts w:asciiTheme="majorBidi" w:hAnsiTheme="majorBidi" w:cstheme="majorBidi"/>
          <w:sz w:val="28"/>
          <w:szCs w:val="28"/>
        </w:rPr>
      </w:pPr>
      <w:r w:rsidRPr="00FA57CB">
        <w:rPr>
          <w:rFonts w:asciiTheme="majorBidi" w:hAnsiTheme="majorBidi" w:cstheme="majorBidi"/>
          <w:sz w:val="28"/>
          <w:szCs w:val="28"/>
        </w:rPr>
        <w:t>A weekly online presentation on Tuesday 26 of January on "</w:t>
      </w:r>
      <w:r w:rsidRPr="00FA57CB">
        <w:rPr>
          <w:rFonts w:asciiTheme="majorBidi" w:hAnsiTheme="majorBidi" w:cstheme="majorBidi"/>
          <w:b/>
          <w:bCs/>
          <w:sz w:val="28"/>
          <w:szCs w:val="28"/>
        </w:rPr>
        <w:t>Using Immersion Teaching Process to Develop EFL Learners’ Speaking skill</w:t>
      </w:r>
      <w:r w:rsidRPr="00FA57CB">
        <w:rPr>
          <w:rFonts w:asciiTheme="majorBidi" w:hAnsiTheme="majorBidi" w:cstheme="majorBidi"/>
          <w:sz w:val="28"/>
          <w:szCs w:val="28"/>
        </w:rPr>
        <w:t xml:space="preserve">" was presented by Dr. </w:t>
      </w:r>
      <w:proofErr w:type="spellStart"/>
      <w:r w:rsidRPr="00FA57CB">
        <w:rPr>
          <w:rFonts w:asciiTheme="majorBidi" w:hAnsiTheme="majorBidi" w:cstheme="majorBidi"/>
          <w:b/>
          <w:bCs/>
          <w:sz w:val="28"/>
          <w:szCs w:val="28"/>
        </w:rPr>
        <w:t>Arev</w:t>
      </w:r>
      <w:proofErr w:type="spellEnd"/>
      <w:r w:rsidRPr="00FA57CB">
        <w:rPr>
          <w:rFonts w:asciiTheme="majorBidi" w:hAnsiTheme="majorBidi" w:cstheme="majorBidi"/>
          <w:b/>
          <w:bCs/>
          <w:sz w:val="28"/>
          <w:szCs w:val="28"/>
        </w:rPr>
        <w:t xml:space="preserve"> </w:t>
      </w:r>
      <w:proofErr w:type="spellStart"/>
      <w:r w:rsidRPr="00FA57CB">
        <w:rPr>
          <w:rFonts w:asciiTheme="majorBidi" w:hAnsiTheme="majorBidi" w:cstheme="majorBidi"/>
          <w:b/>
          <w:bCs/>
          <w:sz w:val="28"/>
          <w:szCs w:val="28"/>
        </w:rPr>
        <w:t>Merza</w:t>
      </w:r>
      <w:proofErr w:type="spellEnd"/>
      <w:r w:rsidRPr="00FA57CB">
        <w:rPr>
          <w:rFonts w:asciiTheme="majorBidi" w:hAnsiTheme="majorBidi" w:cstheme="majorBidi"/>
          <w:b/>
          <w:bCs/>
          <w:sz w:val="28"/>
          <w:szCs w:val="28"/>
        </w:rPr>
        <w:t xml:space="preserve"> </w:t>
      </w:r>
      <w:proofErr w:type="spellStart"/>
      <w:r w:rsidRPr="00FA57CB">
        <w:rPr>
          <w:rFonts w:asciiTheme="majorBidi" w:hAnsiTheme="majorBidi" w:cstheme="majorBidi"/>
          <w:b/>
          <w:bCs/>
          <w:sz w:val="28"/>
          <w:szCs w:val="28"/>
        </w:rPr>
        <w:t>Astifo</w:t>
      </w:r>
      <w:proofErr w:type="spellEnd"/>
      <w:r w:rsidRPr="00FA57CB">
        <w:rPr>
          <w:rFonts w:asciiTheme="majorBidi" w:hAnsiTheme="majorBidi" w:cstheme="majorBidi"/>
          <w:b/>
          <w:bCs/>
          <w:sz w:val="28"/>
          <w:szCs w:val="28"/>
        </w:rPr>
        <w:t xml:space="preserve">, which was based on her PhD project supervised by Dr. </w:t>
      </w:r>
      <w:proofErr w:type="spellStart"/>
      <w:r w:rsidRPr="00FA57CB">
        <w:rPr>
          <w:rFonts w:asciiTheme="majorBidi" w:hAnsiTheme="majorBidi" w:cstheme="majorBidi"/>
          <w:b/>
          <w:bCs/>
          <w:sz w:val="28"/>
          <w:szCs w:val="28"/>
        </w:rPr>
        <w:t>Hussen</w:t>
      </w:r>
      <w:proofErr w:type="spellEnd"/>
      <w:r w:rsidRPr="00FA57CB">
        <w:rPr>
          <w:rFonts w:asciiTheme="majorBidi" w:hAnsiTheme="majorBidi" w:cstheme="majorBidi"/>
          <w:b/>
          <w:bCs/>
          <w:sz w:val="28"/>
          <w:szCs w:val="28"/>
        </w:rPr>
        <w:t xml:space="preserve"> Ali </w:t>
      </w:r>
      <w:proofErr w:type="spellStart"/>
      <w:r w:rsidRPr="00FA57CB">
        <w:rPr>
          <w:rFonts w:asciiTheme="majorBidi" w:hAnsiTheme="majorBidi" w:cstheme="majorBidi"/>
          <w:b/>
          <w:bCs/>
          <w:sz w:val="28"/>
          <w:szCs w:val="28"/>
        </w:rPr>
        <w:t>Wali</w:t>
      </w:r>
      <w:proofErr w:type="spellEnd"/>
      <w:r w:rsidRPr="00FA57CB">
        <w:rPr>
          <w:rFonts w:asciiTheme="majorBidi" w:hAnsiTheme="majorBidi" w:cstheme="majorBidi"/>
          <w:b/>
          <w:bCs/>
          <w:sz w:val="28"/>
          <w:szCs w:val="28"/>
        </w:rPr>
        <w:t xml:space="preserve">, </w:t>
      </w:r>
      <w:r w:rsidRPr="00FA57CB">
        <w:rPr>
          <w:rFonts w:asciiTheme="majorBidi" w:hAnsiTheme="majorBidi" w:cstheme="majorBidi"/>
          <w:sz w:val="28"/>
          <w:szCs w:val="28"/>
        </w:rPr>
        <w:t xml:space="preserve">at the English Department/ College of Education. Below is a brief summary of the project. </w:t>
      </w:r>
    </w:p>
    <w:p w:rsidR="00BE7EE1" w:rsidRPr="00FA57CB" w:rsidRDefault="00BE7EE1" w:rsidP="00FA57CB">
      <w:pPr>
        <w:spacing w:after="0" w:line="360" w:lineRule="auto"/>
        <w:jc w:val="both"/>
        <w:rPr>
          <w:rFonts w:asciiTheme="majorBidi" w:hAnsiTheme="majorBidi" w:cstheme="majorBidi"/>
          <w:sz w:val="28"/>
          <w:szCs w:val="28"/>
        </w:rPr>
      </w:pPr>
      <w:r w:rsidRPr="00FA57CB">
        <w:rPr>
          <w:rFonts w:asciiTheme="majorBidi" w:hAnsiTheme="majorBidi" w:cstheme="majorBidi"/>
          <w:sz w:val="28"/>
          <w:szCs w:val="28"/>
        </w:rPr>
        <w:t xml:space="preserve">Speaking skill is one of the most significant skills because it is one of the means of conversation and communication with others. Thus, this paper aims at investigating the development of the students’ speaking skills by using the immersion teaching process, in addition to observing the authentic level of the students’ implementation in their speaking performance. </w:t>
      </w:r>
    </w:p>
    <w:p w:rsidR="00BE7EE1" w:rsidRPr="00FA57CB" w:rsidRDefault="00BE7EE1" w:rsidP="00FA57CB">
      <w:pPr>
        <w:spacing w:after="0" w:line="360" w:lineRule="auto"/>
        <w:jc w:val="both"/>
        <w:rPr>
          <w:rFonts w:asciiTheme="majorBidi" w:hAnsiTheme="majorBidi" w:cstheme="majorBidi"/>
          <w:sz w:val="28"/>
          <w:szCs w:val="28"/>
        </w:rPr>
      </w:pPr>
      <w:r w:rsidRPr="00FA57CB">
        <w:rPr>
          <w:rFonts w:asciiTheme="majorBidi" w:hAnsiTheme="majorBidi" w:cstheme="majorBidi"/>
          <w:sz w:val="28"/>
          <w:szCs w:val="28"/>
        </w:rPr>
        <w:t>Both the presenter and the participants have contributed to the seminar by sharing their ideas to enrich the seminar. At the end of the seminar, there was a Q &amp; A session for the participants to share more or ask any questions they had.</w:t>
      </w:r>
    </w:p>
    <w:p w:rsidR="00CB0C62" w:rsidRPr="00FA57CB" w:rsidRDefault="004B4795" w:rsidP="00FA57CB">
      <w:pPr>
        <w:spacing w:after="0" w:line="360" w:lineRule="auto"/>
        <w:jc w:val="both"/>
        <w:rPr>
          <w:rFonts w:asciiTheme="majorBidi" w:hAnsiTheme="majorBidi" w:cstheme="majorBidi"/>
          <w:sz w:val="28"/>
          <w:szCs w:val="28"/>
        </w:rPr>
      </w:pPr>
      <w:r w:rsidRPr="00FA57CB">
        <w:rPr>
          <w:rFonts w:asciiTheme="majorBidi" w:hAnsiTheme="majorBidi" w:cstheme="majorBidi"/>
          <w:b/>
          <w:bCs/>
          <w:i/>
          <w:iCs/>
          <w:sz w:val="28"/>
          <w:szCs w:val="28"/>
        </w:rPr>
        <w:t>Keywords</w:t>
      </w:r>
      <w:r w:rsidRPr="00FA57CB">
        <w:rPr>
          <w:rFonts w:asciiTheme="majorBidi" w:hAnsiTheme="majorBidi" w:cstheme="majorBidi"/>
          <w:b/>
          <w:bCs/>
          <w:sz w:val="28"/>
          <w:szCs w:val="28"/>
        </w:rPr>
        <w:t>:</w:t>
      </w:r>
      <w:r w:rsidRPr="00FA57CB">
        <w:rPr>
          <w:rFonts w:asciiTheme="majorBidi" w:hAnsiTheme="majorBidi" w:cstheme="majorBidi"/>
          <w:sz w:val="28"/>
          <w:szCs w:val="28"/>
        </w:rPr>
        <w:t xml:space="preserve"> Immersion teaching process</w:t>
      </w:r>
      <w:r w:rsidR="00FA57CB" w:rsidRPr="00FA57CB">
        <w:rPr>
          <w:rFonts w:asciiTheme="majorBidi" w:hAnsiTheme="majorBidi" w:cstheme="majorBidi"/>
          <w:sz w:val="28"/>
          <w:szCs w:val="28"/>
        </w:rPr>
        <w:t xml:space="preserve">, Project-based learning, </w:t>
      </w:r>
      <w:r w:rsidR="00BE7EE1" w:rsidRPr="00FA57CB">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377825</wp:posOffset>
            </wp:positionV>
            <wp:extent cx="5943600" cy="3343275"/>
            <wp:effectExtent l="0" t="0" r="0" b="9525"/>
            <wp:wrapSquare wrapText="bothSides"/>
            <wp:docPr id="1" name="Picture 1" descr="C:\Users\Muhammad\Desktop\viber_image_2021-01-26_21-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Desktop\viber_image_2021-01-26_21-19-0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anchor>
        </w:drawing>
      </w:r>
      <w:r w:rsidRPr="00FA57CB">
        <w:rPr>
          <w:rFonts w:asciiTheme="majorBidi" w:hAnsiTheme="majorBidi" w:cstheme="majorBidi"/>
          <w:sz w:val="28"/>
          <w:szCs w:val="28"/>
        </w:rPr>
        <w:t>Speaking skills</w:t>
      </w:r>
    </w:p>
    <w:p w:rsidR="00BE7EE1" w:rsidRDefault="00BE7EE1">
      <w:pPr>
        <w:rPr>
          <w:noProof/>
        </w:rPr>
      </w:pPr>
    </w:p>
    <w:sectPr w:rsidR="00BE7EE1" w:rsidSect="00C175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li_K_Samik">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F3289"/>
    <w:multiLevelType w:val="hybridMultilevel"/>
    <w:tmpl w:val="F06E460C"/>
    <w:lvl w:ilvl="0" w:tplc="8FA89920">
      <w:start w:val="1"/>
      <w:numFmt w:val="bullet"/>
      <w:lvlText w:val="•"/>
      <w:lvlJc w:val="left"/>
      <w:pPr>
        <w:tabs>
          <w:tab w:val="num" w:pos="720"/>
        </w:tabs>
        <w:ind w:left="720" w:hanging="360"/>
      </w:pPr>
      <w:rPr>
        <w:rFonts w:ascii="Arial" w:hAnsi="Arial" w:hint="default"/>
      </w:rPr>
    </w:lvl>
    <w:lvl w:ilvl="1" w:tplc="E01AC2B0" w:tentative="1">
      <w:start w:val="1"/>
      <w:numFmt w:val="bullet"/>
      <w:lvlText w:val="•"/>
      <w:lvlJc w:val="left"/>
      <w:pPr>
        <w:tabs>
          <w:tab w:val="num" w:pos="1440"/>
        </w:tabs>
        <w:ind w:left="1440" w:hanging="360"/>
      </w:pPr>
      <w:rPr>
        <w:rFonts w:ascii="Arial" w:hAnsi="Arial" w:hint="default"/>
      </w:rPr>
    </w:lvl>
    <w:lvl w:ilvl="2" w:tplc="5A062754" w:tentative="1">
      <w:start w:val="1"/>
      <w:numFmt w:val="bullet"/>
      <w:lvlText w:val="•"/>
      <w:lvlJc w:val="left"/>
      <w:pPr>
        <w:tabs>
          <w:tab w:val="num" w:pos="2160"/>
        </w:tabs>
        <w:ind w:left="2160" w:hanging="360"/>
      </w:pPr>
      <w:rPr>
        <w:rFonts w:ascii="Arial" w:hAnsi="Arial" w:hint="default"/>
      </w:rPr>
    </w:lvl>
    <w:lvl w:ilvl="3" w:tplc="18EA2CB0" w:tentative="1">
      <w:start w:val="1"/>
      <w:numFmt w:val="bullet"/>
      <w:lvlText w:val="•"/>
      <w:lvlJc w:val="left"/>
      <w:pPr>
        <w:tabs>
          <w:tab w:val="num" w:pos="2880"/>
        </w:tabs>
        <w:ind w:left="2880" w:hanging="360"/>
      </w:pPr>
      <w:rPr>
        <w:rFonts w:ascii="Arial" w:hAnsi="Arial" w:hint="default"/>
      </w:rPr>
    </w:lvl>
    <w:lvl w:ilvl="4" w:tplc="E9E816A4" w:tentative="1">
      <w:start w:val="1"/>
      <w:numFmt w:val="bullet"/>
      <w:lvlText w:val="•"/>
      <w:lvlJc w:val="left"/>
      <w:pPr>
        <w:tabs>
          <w:tab w:val="num" w:pos="3600"/>
        </w:tabs>
        <w:ind w:left="3600" w:hanging="360"/>
      </w:pPr>
      <w:rPr>
        <w:rFonts w:ascii="Arial" w:hAnsi="Arial" w:hint="default"/>
      </w:rPr>
    </w:lvl>
    <w:lvl w:ilvl="5" w:tplc="D402DE7A" w:tentative="1">
      <w:start w:val="1"/>
      <w:numFmt w:val="bullet"/>
      <w:lvlText w:val="•"/>
      <w:lvlJc w:val="left"/>
      <w:pPr>
        <w:tabs>
          <w:tab w:val="num" w:pos="4320"/>
        </w:tabs>
        <w:ind w:left="4320" w:hanging="360"/>
      </w:pPr>
      <w:rPr>
        <w:rFonts w:ascii="Arial" w:hAnsi="Arial" w:hint="default"/>
      </w:rPr>
    </w:lvl>
    <w:lvl w:ilvl="6" w:tplc="72B60F48" w:tentative="1">
      <w:start w:val="1"/>
      <w:numFmt w:val="bullet"/>
      <w:lvlText w:val="•"/>
      <w:lvlJc w:val="left"/>
      <w:pPr>
        <w:tabs>
          <w:tab w:val="num" w:pos="5040"/>
        </w:tabs>
        <w:ind w:left="5040" w:hanging="360"/>
      </w:pPr>
      <w:rPr>
        <w:rFonts w:ascii="Arial" w:hAnsi="Arial" w:hint="default"/>
      </w:rPr>
    </w:lvl>
    <w:lvl w:ilvl="7" w:tplc="85B26312" w:tentative="1">
      <w:start w:val="1"/>
      <w:numFmt w:val="bullet"/>
      <w:lvlText w:val="•"/>
      <w:lvlJc w:val="left"/>
      <w:pPr>
        <w:tabs>
          <w:tab w:val="num" w:pos="5760"/>
        </w:tabs>
        <w:ind w:left="5760" w:hanging="360"/>
      </w:pPr>
      <w:rPr>
        <w:rFonts w:ascii="Arial" w:hAnsi="Arial" w:hint="default"/>
      </w:rPr>
    </w:lvl>
    <w:lvl w:ilvl="8" w:tplc="3216EDCC" w:tentative="1">
      <w:start w:val="1"/>
      <w:numFmt w:val="bullet"/>
      <w:lvlText w:val="•"/>
      <w:lvlJc w:val="left"/>
      <w:pPr>
        <w:tabs>
          <w:tab w:val="num" w:pos="6480"/>
        </w:tabs>
        <w:ind w:left="6480" w:hanging="360"/>
      </w:pPr>
      <w:rPr>
        <w:rFonts w:ascii="Arial" w:hAnsi="Arial" w:hint="default"/>
      </w:rPr>
    </w:lvl>
  </w:abstractNum>
  <w:abstractNum w:abstractNumId="1">
    <w:nsid w:val="159930DC"/>
    <w:multiLevelType w:val="hybridMultilevel"/>
    <w:tmpl w:val="4D04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682CCF"/>
    <w:multiLevelType w:val="hybridMultilevel"/>
    <w:tmpl w:val="1C88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EF5E76"/>
    <w:multiLevelType w:val="hybridMultilevel"/>
    <w:tmpl w:val="5FC8FD5A"/>
    <w:lvl w:ilvl="0" w:tplc="24E26F08">
      <w:start w:val="1"/>
      <w:numFmt w:val="bullet"/>
      <w:lvlText w:val=""/>
      <w:lvlJc w:val="left"/>
      <w:pPr>
        <w:tabs>
          <w:tab w:val="num" w:pos="720"/>
        </w:tabs>
        <w:ind w:left="720" w:hanging="360"/>
      </w:pPr>
      <w:rPr>
        <w:rFonts w:ascii="Wingdings 2" w:hAnsi="Wingdings 2" w:hint="default"/>
      </w:rPr>
    </w:lvl>
    <w:lvl w:ilvl="1" w:tplc="1A5EDA5E" w:tentative="1">
      <w:start w:val="1"/>
      <w:numFmt w:val="bullet"/>
      <w:lvlText w:val=""/>
      <w:lvlJc w:val="left"/>
      <w:pPr>
        <w:tabs>
          <w:tab w:val="num" w:pos="1440"/>
        </w:tabs>
        <w:ind w:left="1440" w:hanging="360"/>
      </w:pPr>
      <w:rPr>
        <w:rFonts w:ascii="Wingdings 2" w:hAnsi="Wingdings 2" w:hint="default"/>
      </w:rPr>
    </w:lvl>
    <w:lvl w:ilvl="2" w:tplc="071AB422" w:tentative="1">
      <w:start w:val="1"/>
      <w:numFmt w:val="bullet"/>
      <w:lvlText w:val=""/>
      <w:lvlJc w:val="left"/>
      <w:pPr>
        <w:tabs>
          <w:tab w:val="num" w:pos="2160"/>
        </w:tabs>
        <w:ind w:left="2160" w:hanging="360"/>
      </w:pPr>
      <w:rPr>
        <w:rFonts w:ascii="Wingdings 2" w:hAnsi="Wingdings 2" w:hint="default"/>
      </w:rPr>
    </w:lvl>
    <w:lvl w:ilvl="3" w:tplc="0C6E146C" w:tentative="1">
      <w:start w:val="1"/>
      <w:numFmt w:val="bullet"/>
      <w:lvlText w:val=""/>
      <w:lvlJc w:val="left"/>
      <w:pPr>
        <w:tabs>
          <w:tab w:val="num" w:pos="2880"/>
        </w:tabs>
        <w:ind w:left="2880" w:hanging="360"/>
      </w:pPr>
      <w:rPr>
        <w:rFonts w:ascii="Wingdings 2" w:hAnsi="Wingdings 2" w:hint="default"/>
      </w:rPr>
    </w:lvl>
    <w:lvl w:ilvl="4" w:tplc="E738D2F6" w:tentative="1">
      <w:start w:val="1"/>
      <w:numFmt w:val="bullet"/>
      <w:lvlText w:val=""/>
      <w:lvlJc w:val="left"/>
      <w:pPr>
        <w:tabs>
          <w:tab w:val="num" w:pos="3600"/>
        </w:tabs>
        <w:ind w:left="3600" w:hanging="360"/>
      </w:pPr>
      <w:rPr>
        <w:rFonts w:ascii="Wingdings 2" w:hAnsi="Wingdings 2" w:hint="default"/>
      </w:rPr>
    </w:lvl>
    <w:lvl w:ilvl="5" w:tplc="DAE87678" w:tentative="1">
      <w:start w:val="1"/>
      <w:numFmt w:val="bullet"/>
      <w:lvlText w:val=""/>
      <w:lvlJc w:val="left"/>
      <w:pPr>
        <w:tabs>
          <w:tab w:val="num" w:pos="4320"/>
        </w:tabs>
        <w:ind w:left="4320" w:hanging="360"/>
      </w:pPr>
      <w:rPr>
        <w:rFonts w:ascii="Wingdings 2" w:hAnsi="Wingdings 2" w:hint="default"/>
      </w:rPr>
    </w:lvl>
    <w:lvl w:ilvl="6" w:tplc="7870F81A" w:tentative="1">
      <w:start w:val="1"/>
      <w:numFmt w:val="bullet"/>
      <w:lvlText w:val=""/>
      <w:lvlJc w:val="left"/>
      <w:pPr>
        <w:tabs>
          <w:tab w:val="num" w:pos="5040"/>
        </w:tabs>
        <w:ind w:left="5040" w:hanging="360"/>
      </w:pPr>
      <w:rPr>
        <w:rFonts w:ascii="Wingdings 2" w:hAnsi="Wingdings 2" w:hint="default"/>
      </w:rPr>
    </w:lvl>
    <w:lvl w:ilvl="7" w:tplc="A6F6B938" w:tentative="1">
      <w:start w:val="1"/>
      <w:numFmt w:val="bullet"/>
      <w:lvlText w:val=""/>
      <w:lvlJc w:val="left"/>
      <w:pPr>
        <w:tabs>
          <w:tab w:val="num" w:pos="5760"/>
        </w:tabs>
        <w:ind w:left="5760" w:hanging="360"/>
      </w:pPr>
      <w:rPr>
        <w:rFonts w:ascii="Wingdings 2" w:hAnsi="Wingdings 2" w:hint="default"/>
      </w:rPr>
    </w:lvl>
    <w:lvl w:ilvl="8" w:tplc="09C65A88" w:tentative="1">
      <w:start w:val="1"/>
      <w:numFmt w:val="bullet"/>
      <w:lvlText w:val=""/>
      <w:lvlJc w:val="left"/>
      <w:pPr>
        <w:tabs>
          <w:tab w:val="num" w:pos="6480"/>
        </w:tabs>
        <w:ind w:left="6480" w:hanging="360"/>
      </w:pPr>
      <w:rPr>
        <w:rFonts w:ascii="Wingdings 2" w:hAnsi="Wingdings 2" w:hint="default"/>
      </w:rPr>
    </w:lvl>
  </w:abstractNum>
  <w:abstractNum w:abstractNumId="4">
    <w:nsid w:val="736005CB"/>
    <w:multiLevelType w:val="hybridMultilevel"/>
    <w:tmpl w:val="DB2E0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E7EE1"/>
    <w:rsid w:val="001F4A33"/>
    <w:rsid w:val="00275549"/>
    <w:rsid w:val="002E0D8D"/>
    <w:rsid w:val="00486F04"/>
    <w:rsid w:val="004B4795"/>
    <w:rsid w:val="00AB1433"/>
    <w:rsid w:val="00BE7EE1"/>
    <w:rsid w:val="00C17534"/>
    <w:rsid w:val="00CB0C62"/>
    <w:rsid w:val="00FA57CB"/>
    <w:rsid w:val="00FA584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5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7EE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E0D8D"/>
    <w:pPr>
      <w:ind w:left="720"/>
      <w:contextualSpacing/>
    </w:pPr>
  </w:style>
  <w:style w:type="paragraph" w:styleId="BalloonText">
    <w:name w:val="Balloon Text"/>
    <w:basedOn w:val="Normal"/>
    <w:link w:val="BalloonTextChar"/>
    <w:uiPriority w:val="99"/>
    <w:semiHidden/>
    <w:unhideWhenUsed/>
    <w:rsid w:val="00FA5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8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5301938">
      <w:bodyDiv w:val="1"/>
      <w:marLeft w:val="0"/>
      <w:marRight w:val="0"/>
      <w:marTop w:val="0"/>
      <w:marBottom w:val="0"/>
      <w:divBdr>
        <w:top w:val="none" w:sz="0" w:space="0" w:color="auto"/>
        <w:left w:val="none" w:sz="0" w:space="0" w:color="auto"/>
        <w:bottom w:val="none" w:sz="0" w:space="0" w:color="auto"/>
        <w:right w:val="none" w:sz="0" w:space="0" w:color="auto"/>
      </w:divBdr>
    </w:div>
    <w:div w:id="657929449">
      <w:bodyDiv w:val="1"/>
      <w:marLeft w:val="0"/>
      <w:marRight w:val="0"/>
      <w:marTop w:val="0"/>
      <w:marBottom w:val="0"/>
      <w:divBdr>
        <w:top w:val="none" w:sz="0" w:space="0" w:color="auto"/>
        <w:left w:val="none" w:sz="0" w:space="0" w:color="auto"/>
        <w:bottom w:val="none" w:sz="0" w:space="0" w:color="auto"/>
        <w:right w:val="none" w:sz="0" w:space="0" w:color="auto"/>
      </w:divBdr>
      <w:divsChild>
        <w:div w:id="1651709762">
          <w:marLeft w:val="432"/>
          <w:marRight w:val="0"/>
          <w:marTop w:val="120"/>
          <w:marBottom w:val="0"/>
          <w:divBdr>
            <w:top w:val="none" w:sz="0" w:space="0" w:color="auto"/>
            <w:left w:val="none" w:sz="0" w:space="0" w:color="auto"/>
            <w:bottom w:val="none" w:sz="0" w:space="0" w:color="auto"/>
            <w:right w:val="none" w:sz="0" w:space="0" w:color="auto"/>
          </w:divBdr>
        </w:div>
        <w:div w:id="1524172406">
          <w:marLeft w:val="432"/>
          <w:marRight w:val="0"/>
          <w:marTop w:val="120"/>
          <w:marBottom w:val="0"/>
          <w:divBdr>
            <w:top w:val="none" w:sz="0" w:space="0" w:color="auto"/>
            <w:left w:val="none" w:sz="0" w:space="0" w:color="auto"/>
            <w:bottom w:val="none" w:sz="0" w:space="0" w:color="auto"/>
            <w:right w:val="none" w:sz="0" w:space="0" w:color="auto"/>
          </w:divBdr>
        </w:div>
        <w:div w:id="1524514353">
          <w:marLeft w:val="432"/>
          <w:marRight w:val="0"/>
          <w:marTop w:val="120"/>
          <w:marBottom w:val="0"/>
          <w:divBdr>
            <w:top w:val="none" w:sz="0" w:space="0" w:color="auto"/>
            <w:left w:val="none" w:sz="0" w:space="0" w:color="auto"/>
            <w:bottom w:val="none" w:sz="0" w:space="0" w:color="auto"/>
            <w:right w:val="none" w:sz="0" w:space="0" w:color="auto"/>
          </w:divBdr>
        </w:div>
        <w:div w:id="1997567876">
          <w:marLeft w:val="432"/>
          <w:marRight w:val="0"/>
          <w:marTop w:val="120"/>
          <w:marBottom w:val="0"/>
          <w:divBdr>
            <w:top w:val="none" w:sz="0" w:space="0" w:color="auto"/>
            <w:left w:val="none" w:sz="0" w:space="0" w:color="auto"/>
            <w:bottom w:val="none" w:sz="0" w:space="0" w:color="auto"/>
            <w:right w:val="none" w:sz="0" w:space="0" w:color="auto"/>
          </w:divBdr>
        </w:div>
      </w:divsChild>
    </w:div>
    <w:div w:id="1646348135">
      <w:bodyDiv w:val="1"/>
      <w:marLeft w:val="0"/>
      <w:marRight w:val="0"/>
      <w:marTop w:val="0"/>
      <w:marBottom w:val="0"/>
      <w:divBdr>
        <w:top w:val="none" w:sz="0" w:space="0" w:color="auto"/>
        <w:left w:val="none" w:sz="0" w:space="0" w:color="auto"/>
        <w:bottom w:val="none" w:sz="0" w:space="0" w:color="auto"/>
        <w:right w:val="none" w:sz="0" w:space="0" w:color="auto"/>
      </w:divBdr>
      <w:divsChild>
        <w:div w:id="474681166">
          <w:marLeft w:val="547"/>
          <w:marRight w:val="0"/>
          <w:marTop w:val="134"/>
          <w:marBottom w:val="0"/>
          <w:divBdr>
            <w:top w:val="none" w:sz="0" w:space="0" w:color="auto"/>
            <w:left w:val="none" w:sz="0" w:space="0" w:color="auto"/>
            <w:bottom w:val="none" w:sz="0" w:space="0" w:color="auto"/>
            <w:right w:val="none" w:sz="0" w:space="0" w:color="auto"/>
          </w:divBdr>
        </w:div>
        <w:div w:id="1363820649">
          <w:marLeft w:val="547"/>
          <w:marRight w:val="0"/>
          <w:marTop w:val="134"/>
          <w:marBottom w:val="0"/>
          <w:divBdr>
            <w:top w:val="none" w:sz="0" w:space="0" w:color="auto"/>
            <w:left w:val="none" w:sz="0" w:space="0" w:color="auto"/>
            <w:bottom w:val="none" w:sz="0" w:space="0" w:color="auto"/>
            <w:right w:val="none" w:sz="0" w:space="0" w:color="auto"/>
          </w:divBdr>
        </w:div>
        <w:div w:id="1970891608">
          <w:marLeft w:val="547"/>
          <w:marRight w:val="0"/>
          <w:marTop w:val="134"/>
          <w:marBottom w:val="0"/>
          <w:divBdr>
            <w:top w:val="none" w:sz="0" w:space="0" w:color="auto"/>
            <w:left w:val="none" w:sz="0" w:space="0" w:color="auto"/>
            <w:bottom w:val="none" w:sz="0" w:space="0" w:color="auto"/>
            <w:right w:val="none" w:sz="0" w:space="0" w:color="auto"/>
          </w:divBdr>
        </w:div>
        <w:div w:id="549658038">
          <w:marLeft w:val="547"/>
          <w:marRight w:val="0"/>
          <w:marTop w:val="134"/>
          <w:marBottom w:val="0"/>
          <w:divBdr>
            <w:top w:val="none" w:sz="0" w:space="0" w:color="auto"/>
            <w:left w:val="none" w:sz="0" w:space="0" w:color="auto"/>
            <w:bottom w:val="none" w:sz="0" w:space="0" w:color="auto"/>
            <w:right w:val="none" w:sz="0" w:space="0" w:color="auto"/>
          </w:divBdr>
        </w:div>
      </w:divsChild>
    </w:div>
    <w:div w:id="168513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Shamfuture</cp:lastModifiedBy>
  <cp:revision>2</cp:revision>
  <dcterms:created xsi:type="dcterms:W3CDTF">2021-01-29T17:48:00Z</dcterms:created>
  <dcterms:modified xsi:type="dcterms:W3CDTF">2021-01-29T17:48:00Z</dcterms:modified>
</cp:coreProperties>
</file>